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7" o:title="fond_template_ASSURED-01" recolor="t" type="frame"/>
    </v:background>
  </w:background>
  <w:body>
    <w:p w14:paraId="32D99676" w14:textId="77777777" w:rsidR="007055AA" w:rsidRPr="007055AA" w:rsidRDefault="007055AA" w:rsidP="007055AA">
      <w:pPr>
        <w:pStyle w:val="Heading1"/>
        <w:rPr>
          <w:lang w:val="en-US" w:eastAsia="ja-JP"/>
        </w:rPr>
      </w:pPr>
      <w:r w:rsidRPr="007055AA">
        <w:rPr>
          <w:lang w:val="en-US" w:eastAsia="ja-JP"/>
        </w:rPr>
        <w:t>ASSURED Urban Freight User Group</w:t>
      </w:r>
    </w:p>
    <w:p w14:paraId="32D99677" w14:textId="77777777" w:rsidR="007055AA" w:rsidRPr="007055AA" w:rsidRDefault="007055AA" w:rsidP="007055AA">
      <w:pPr>
        <w:pStyle w:val="Heading2"/>
        <w:rPr>
          <w:lang w:eastAsia="ja-JP"/>
        </w:rPr>
      </w:pPr>
      <w:r w:rsidRPr="007055AA">
        <w:rPr>
          <w:lang w:eastAsia="ja-JP"/>
        </w:rPr>
        <w:t>The ASSURED Project</w:t>
      </w:r>
    </w:p>
    <w:p w14:paraId="32D9967E" w14:textId="356B19C0" w:rsidR="007055AA" w:rsidRPr="007055AA" w:rsidRDefault="007055AA" w:rsidP="00AD08A4">
      <w:pPr>
        <w:pStyle w:val="Texte1"/>
        <w:rPr>
          <w:lang w:val="en-US" w:eastAsia="ja-JP"/>
        </w:rPr>
      </w:pPr>
      <w:r w:rsidRPr="00591CDC">
        <w:rPr>
          <w:lang w:val="en-US" w:eastAsia="ja-JP"/>
        </w:rPr>
        <w:t>The ASSURED project “</w:t>
      </w:r>
      <w:proofErr w:type="spellStart"/>
      <w:r w:rsidRPr="00591CDC">
        <w:rPr>
          <w:lang w:val="en-US" w:eastAsia="ja-JP"/>
        </w:rPr>
        <w:t>fASt</w:t>
      </w:r>
      <w:proofErr w:type="spellEnd"/>
      <w:r w:rsidRPr="00591CDC">
        <w:rPr>
          <w:lang w:val="en-US" w:eastAsia="ja-JP"/>
        </w:rPr>
        <w:t xml:space="preserve"> and Smart charging solutions for full size </w:t>
      </w:r>
      <w:proofErr w:type="spellStart"/>
      <w:r w:rsidRPr="00591CDC">
        <w:rPr>
          <w:lang w:val="en-US" w:eastAsia="ja-JP"/>
        </w:rPr>
        <w:t>URban</w:t>
      </w:r>
      <w:proofErr w:type="spellEnd"/>
      <w:r w:rsidRPr="00591CDC">
        <w:rPr>
          <w:lang w:val="en-US" w:eastAsia="ja-JP"/>
        </w:rPr>
        <w:t xml:space="preserve"> </w:t>
      </w:r>
      <w:proofErr w:type="spellStart"/>
      <w:proofErr w:type="gramStart"/>
      <w:r w:rsidRPr="00591CDC">
        <w:rPr>
          <w:lang w:val="en-US" w:eastAsia="ja-JP"/>
        </w:rPr>
        <w:t>hEavy</w:t>
      </w:r>
      <w:proofErr w:type="spellEnd"/>
      <w:r w:rsidRPr="00591CDC">
        <w:rPr>
          <w:lang w:val="en-US" w:eastAsia="ja-JP"/>
        </w:rPr>
        <w:t xml:space="preserve"> Duty</w:t>
      </w:r>
      <w:proofErr w:type="gramEnd"/>
      <w:r w:rsidRPr="00591CDC">
        <w:rPr>
          <w:lang w:val="en-US" w:eastAsia="ja-JP"/>
        </w:rPr>
        <w:t xml:space="preserve"> applications” aims at</w:t>
      </w:r>
      <w:r w:rsidR="00591CDC" w:rsidRPr="00591CDC">
        <w:rPr>
          <w:lang w:val="en-US" w:eastAsia="ja-JP"/>
        </w:rPr>
        <w:t xml:space="preserve"> </w:t>
      </w:r>
      <w:r w:rsidR="00591CDC" w:rsidRPr="00591CDC">
        <w:rPr>
          <w:lang w:val="en-US" w:eastAsia="ja-JP"/>
        </w:rPr>
        <w:t>Boosting the integration of urban commercial electric vehicles with high power fast-charging infrastructure across Europe.</w:t>
      </w:r>
      <w:r w:rsidR="00A603D7">
        <w:rPr>
          <w:lang w:val="en-US" w:eastAsia="ja-JP"/>
        </w:rPr>
        <w:t xml:space="preserve"> </w:t>
      </w:r>
      <w:r w:rsidRPr="007055AA">
        <w:rPr>
          <w:lang w:val="en-US" w:eastAsia="ja-JP"/>
        </w:rPr>
        <w:t xml:space="preserve">For more information, we invite you to visit </w:t>
      </w:r>
      <w:hyperlink r:id="rId12" w:history="1">
        <w:r w:rsidRPr="001A35E2">
          <w:rPr>
            <w:rStyle w:val="Hyperlink"/>
            <w:lang w:val="en-US" w:eastAsia="ja-JP"/>
          </w:rPr>
          <w:t>www.assured-project.eu</w:t>
        </w:r>
      </w:hyperlink>
      <w:r>
        <w:rPr>
          <w:lang w:val="en-US" w:eastAsia="ja-JP"/>
        </w:rPr>
        <w:t xml:space="preserve"> </w:t>
      </w:r>
    </w:p>
    <w:p w14:paraId="32D9967F" w14:textId="2F1ED07F" w:rsidR="007055AA" w:rsidRPr="007055AA" w:rsidRDefault="007055AA" w:rsidP="007055AA">
      <w:pPr>
        <w:pStyle w:val="Heading2"/>
        <w:rPr>
          <w:lang w:eastAsia="ja-JP"/>
        </w:rPr>
      </w:pPr>
      <w:r w:rsidRPr="007055AA">
        <w:rPr>
          <w:lang w:eastAsia="ja-JP"/>
        </w:rPr>
        <w:t>The ASSURED Urban Freight User Group</w:t>
      </w:r>
      <w:r w:rsidR="0034000E">
        <w:rPr>
          <w:lang w:eastAsia="ja-JP"/>
        </w:rPr>
        <w:t xml:space="preserve"> (</w:t>
      </w:r>
      <w:r w:rsidR="0034000E" w:rsidRPr="007055AA">
        <w:rPr>
          <w:lang w:val="en-US" w:eastAsia="ja-JP"/>
        </w:rPr>
        <w:t>UF UG</w:t>
      </w:r>
      <w:r w:rsidR="0034000E">
        <w:rPr>
          <w:lang w:val="en-US" w:eastAsia="ja-JP"/>
        </w:rPr>
        <w:t>)</w:t>
      </w:r>
    </w:p>
    <w:p w14:paraId="32D99680" w14:textId="77777777" w:rsidR="007055AA" w:rsidRPr="007055AA" w:rsidRDefault="007055AA" w:rsidP="007055AA">
      <w:pPr>
        <w:pStyle w:val="Texte1"/>
        <w:rPr>
          <w:lang w:val="en-US" w:eastAsia="ja-JP"/>
        </w:rPr>
      </w:pPr>
      <w:r w:rsidRPr="007055AA">
        <w:rPr>
          <w:lang w:val="en-US" w:eastAsia="ja-JP"/>
        </w:rPr>
        <w:t xml:space="preserve">Within the project, an </w:t>
      </w:r>
      <w:r w:rsidRPr="007055AA">
        <w:rPr>
          <w:rStyle w:val="IntenseReference"/>
          <w:lang w:val="en-US" w:eastAsia="ja-JP"/>
        </w:rPr>
        <w:t>ASSURED Urban Freight User Group (UF UG)</w:t>
      </w:r>
      <w:r w:rsidRPr="007055AA">
        <w:rPr>
          <w:lang w:val="en-US" w:eastAsia="ja-JP"/>
        </w:rPr>
        <w:t xml:space="preserve"> is established, gathering experts from local authorities, logistics service providers, grid and charging infrastructure operators. </w:t>
      </w:r>
    </w:p>
    <w:p w14:paraId="07623DC6" w14:textId="7802C34E" w:rsidR="00E90A26" w:rsidRDefault="007055AA" w:rsidP="007055AA">
      <w:pPr>
        <w:pStyle w:val="Texte1"/>
        <w:rPr>
          <w:lang w:val="en-US" w:eastAsia="ja-JP"/>
        </w:rPr>
      </w:pPr>
      <w:r w:rsidRPr="007055AA">
        <w:rPr>
          <w:lang w:val="en-US" w:eastAsia="ja-JP"/>
        </w:rPr>
        <w:t xml:space="preserve">The main objective of the ASSURED UF UG is to </w:t>
      </w:r>
      <w:r w:rsidRPr="00477A73">
        <w:rPr>
          <w:b/>
          <w:lang w:val="en-US" w:eastAsia="ja-JP"/>
        </w:rPr>
        <w:t>enlarge the assessment and validation of the ASSURED concepts and results</w:t>
      </w:r>
      <w:r w:rsidRPr="007055AA">
        <w:rPr>
          <w:lang w:val="en-US" w:eastAsia="ja-JP"/>
        </w:rPr>
        <w:t xml:space="preserve"> through independent expert advice</w:t>
      </w:r>
      <w:r w:rsidR="00E90A26">
        <w:rPr>
          <w:lang w:val="en-US" w:eastAsia="ja-JP"/>
        </w:rPr>
        <w:t xml:space="preserve">, so that </w:t>
      </w:r>
      <w:r w:rsidR="00E90A26" w:rsidRPr="007055AA">
        <w:rPr>
          <w:lang w:val="en-US" w:eastAsia="ja-JP"/>
        </w:rPr>
        <w:t xml:space="preserve">the </w:t>
      </w:r>
      <w:r w:rsidR="00A4247F" w:rsidRPr="007055AA">
        <w:rPr>
          <w:lang w:val="en-US" w:eastAsia="ja-JP"/>
        </w:rPr>
        <w:t xml:space="preserve">ASSURED </w:t>
      </w:r>
      <w:r w:rsidR="00A4247F">
        <w:rPr>
          <w:lang w:val="en-US" w:eastAsia="ja-JP"/>
        </w:rPr>
        <w:t>partners</w:t>
      </w:r>
      <w:r w:rsidR="00E90A26" w:rsidRPr="007055AA">
        <w:rPr>
          <w:lang w:val="en-US" w:eastAsia="ja-JP"/>
        </w:rPr>
        <w:t xml:space="preserve"> will be able to </w:t>
      </w:r>
      <w:r w:rsidR="00A4247F" w:rsidRPr="007055AA">
        <w:rPr>
          <w:lang w:val="en-US" w:eastAsia="ja-JP"/>
        </w:rPr>
        <w:t>adapt</w:t>
      </w:r>
      <w:r w:rsidR="00E90A26" w:rsidRPr="007055AA">
        <w:rPr>
          <w:lang w:val="en-US" w:eastAsia="ja-JP"/>
        </w:rPr>
        <w:t xml:space="preserve"> them to the needs of </w:t>
      </w:r>
      <w:r w:rsidR="00E90A26">
        <w:rPr>
          <w:lang w:val="en-US" w:eastAsia="ja-JP"/>
        </w:rPr>
        <w:t>cities and logistics operators.</w:t>
      </w:r>
    </w:p>
    <w:p w14:paraId="32D99681" w14:textId="59395442" w:rsidR="007055AA" w:rsidRPr="007055AA" w:rsidRDefault="007055AA" w:rsidP="007055AA">
      <w:pPr>
        <w:pStyle w:val="Texte1"/>
        <w:rPr>
          <w:lang w:val="en-US" w:eastAsia="ja-JP"/>
        </w:rPr>
      </w:pPr>
      <w:r w:rsidRPr="007055AA">
        <w:rPr>
          <w:lang w:val="en-US" w:eastAsia="ja-JP"/>
        </w:rPr>
        <w:t xml:space="preserve">During dedicated meetings, ASSURED partners </w:t>
      </w:r>
      <w:r w:rsidR="00E90A26">
        <w:rPr>
          <w:lang w:val="en-US" w:eastAsia="ja-JP"/>
        </w:rPr>
        <w:t xml:space="preserve">and UF UG members </w:t>
      </w:r>
      <w:r w:rsidRPr="007055AA">
        <w:rPr>
          <w:lang w:val="en-US" w:eastAsia="ja-JP"/>
        </w:rPr>
        <w:t xml:space="preserve">will provide updates on the latest developments on </w:t>
      </w:r>
      <w:r w:rsidR="00E90A26">
        <w:rPr>
          <w:lang w:val="en-US" w:eastAsia="ja-JP"/>
        </w:rPr>
        <w:t xml:space="preserve">e-mobility strategies and </w:t>
      </w:r>
      <w:r w:rsidRPr="007055AA">
        <w:rPr>
          <w:lang w:val="en-US" w:eastAsia="ja-JP"/>
        </w:rPr>
        <w:t xml:space="preserve">electric trucks </w:t>
      </w:r>
      <w:r w:rsidR="00E90A26">
        <w:rPr>
          <w:lang w:val="en-US" w:eastAsia="ja-JP"/>
        </w:rPr>
        <w:t xml:space="preserve">&amp; </w:t>
      </w:r>
      <w:r w:rsidRPr="007055AA">
        <w:rPr>
          <w:lang w:val="en-US" w:eastAsia="ja-JP"/>
        </w:rPr>
        <w:t>vans</w:t>
      </w:r>
      <w:r w:rsidR="00E90A26">
        <w:rPr>
          <w:lang w:val="en-US" w:eastAsia="ja-JP"/>
        </w:rPr>
        <w:t xml:space="preserve"> deployment</w:t>
      </w:r>
      <w:r w:rsidRPr="007055AA">
        <w:rPr>
          <w:lang w:val="en-US" w:eastAsia="ja-JP"/>
        </w:rPr>
        <w:t xml:space="preserve"> in their cities</w:t>
      </w:r>
      <w:r w:rsidR="00E90A26">
        <w:rPr>
          <w:lang w:val="en-US" w:eastAsia="ja-JP"/>
        </w:rPr>
        <w:t>,</w:t>
      </w:r>
      <w:r w:rsidRPr="007055AA">
        <w:rPr>
          <w:lang w:val="en-US" w:eastAsia="ja-JP"/>
        </w:rPr>
        <w:t xml:space="preserve"> enabling </w:t>
      </w:r>
      <w:r w:rsidRPr="00E90A26">
        <w:rPr>
          <w:b/>
          <w:lang w:val="en-US" w:eastAsia="ja-JP"/>
        </w:rPr>
        <w:t>mutual learning and knowledge exchange</w:t>
      </w:r>
      <w:r w:rsidRPr="007055AA">
        <w:rPr>
          <w:lang w:val="en-US" w:eastAsia="ja-JP"/>
        </w:rPr>
        <w:t>.</w:t>
      </w:r>
    </w:p>
    <w:p w14:paraId="32D99683" w14:textId="1355A0A0" w:rsidR="007055AA" w:rsidRPr="007055AA" w:rsidRDefault="007055AA" w:rsidP="007055AA">
      <w:pPr>
        <w:pStyle w:val="Heading2"/>
        <w:rPr>
          <w:lang w:eastAsia="ja-JP"/>
        </w:rPr>
      </w:pPr>
      <w:r w:rsidRPr="007055AA">
        <w:rPr>
          <w:lang w:eastAsia="ja-JP"/>
        </w:rPr>
        <w:t>What is expected from th</w:t>
      </w:r>
      <w:bookmarkStart w:id="0" w:name="_GoBack"/>
      <w:bookmarkEnd w:id="0"/>
      <w:r w:rsidRPr="007055AA">
        <w:rPr>
          <w:lang w:eastAsia="ja-JP"/>
        </w:rPr>
        <w:t xml:space="preserve">e ASSURED </w:t>
      </w:r>
      <w:r w:rsidR="0034000E" w:rsidRPr="007055AA">
        <w:rPr>
          <w:lang w:val="en-US" w:eastAsia="ja-JP"/>
        </w:rPr>
        <w:t>UF UG</w:t>
      </w:r>
      <w:r w:rsidR="0034000E" w:rsidRPr="007055AA">
        <w:rPr>
          <w:lang w:eastAsia="ja-JP"/>
        </w:rPr>
        <w:t xml:space="preserve"> </w:t>
      </w:r>
      <w:r w:rsidRPr="007055AA">
        <w:rPr>
          <w:lang w:eastAsia="ja-JP"/>
        </w:rPr>
        <w:t>Members?</w:t>
      </w:r>
    </w:p>
    <w:p w14:paraId="32D99684" w14:textId="77777777" w:rsidR="007055AA" w:rsidRPr="007055AA" w:rsidRDefault="007055AA" w:rsidP="007055AA">
      <w:pPr>
        <w:pStyle w:val="Texte1"/>
        <w:rPr>
          <w:lang w:val="en-US" w:eastAsia="ja-JP"/>
        </w:rPr>
      </w:pPr>
      <w:r w:rsidRPr="007055AA">
        <w:rPr>
          <w:lang w:val="en-US" w:eastAsia="ja-JP"/>
        </w:rPr>
        <w:t>The participant’s active contribution shall focus on:</w:t>
      </w:r>
    </w:p>
    <w:p w14:paraId="32D99685" w14:textId="42CCC60C" w:rsidR="007055AA" w:rsidRPr="007055AA" w:rsidRDefault="007055AA" w:rsidP="00A4247F">
      <w:pPr>
        <w:pStyle w:val="ListBullet2"/>
        <w:rPr>
          <w:lang w:eastAsia="ja-JP"/>
        </w:rPr>
      </w:pPr>
      <w:r w:rsidRPr="007055AA">
        <w:rPr>
          <w:lang w:eastAsia="ja-JP"/>
        </w:rPr>
        <w:t xml:space="preserve">Active participation in ASSURED </w:t>
      </w:r>
      <w:r w:rsidR="00A4247F" w:rsidRPr="007055AA">
        <w:rPr>
          <w:lang w:val="en-US" w:eastAsia="ja-JP"/>
        </w:rPr>
        <w:t xml:space="preserve">UF UG </w:t>
      </w:r>
      <w:r w:rsidRPr="007055AA">
        <w:rPr>
          <w:lang w:eastAsia="ja-JP"/>
        </w:rPr>
        <w:t>meetings and discussions (two meetings per year).</w:t>
      </w:r>
    </w:p>
    <w:p w14:paraId="32D99686" w14:textId="77777777" w:rsidR="007055AA" w:rsidRPr="007055AA" w:rsidRDefault="007055AA" w:rsidP="00A4247F">
      <w:pPr>
        <w:pStyle w:val="ListBullet2"/>
        <w:rPr>
          <w:lang w:eastAsia="ja-JP"/>
        </w:rPr>
      </w:pPr>
      <w:r w:rsidRPr="007055AA">
        <w:rPr>
          <w:lang w:eastAsia="ja-JP"/>
        </w:rPr>
        <w:t>Provision of feedback on ASSURED documents submitted to him/her.</w:t>
      </w:r>
    </w:p>
    <w:p w14:paraId="32D99687" w14:textId="5DDAF051" w:rsidR="007055AA" w:rsidRPr="007055AA" w:rsidRDefault="007055AA" w:rsidP="00A4247F">
      <w:pPr>
        <w:pStyle w:val="ListBullet2"/>
        <w:rPr>
          <w:lang w:eastAsia="ja-JP"/>
        </w:rPr>
      </w:pPr>
      <w:r w:rsidRPr="007055AA">
        <w:rPr>
          <w:lang w:eastAsia="ja-JP"/>
        </w:rPr>
        <w:t>Follow the progress and assess the results of the project in a constructive manner</w:t>
      </w:r>
      <w:r w:rsidR="0034000E">
        <w:rPr>
          <w:lang w:eastAsia="ja-JP"/>
        </w:rPr>
        <w:t>.</w:t>
      </w:r>
      <w:r w:rsidR="00A4247F">
        <w:rPr>
          <w:lang w:eastAsia="ja-JP"/>
        </w:rPr>
        <w:t xml:space="preserve"> </w:t>
      </w:r>
    </w:p>
    <w:p w14:paraId="32D99688" w14:textId="38639EB2" w:rsidR="007055AA" w:rsidRPr="007055AA" w:rsidRDefault="0034000E" w:rsidP="00A4247F">
      <w:pPr>
        <w:pStyle w:val="ListBullet2"/>
        <w:rPr>
          <w:lang w:eastAsia="ja-JP"/>
        </w:rPr>
      </w:pPr>
      <w:r>
        <w:rPr>
          <w:lang w:eastAsia="ja-JP"/>
        </w:rPr>
        <w:t>D</w:t>
      </w:r>
      <w:r w:rsidR="007055AA" w:rsidRPr="007055AA">
        <w:rPr>
          <w:lang w:eastAsia="ja-JP"/>
        </w:rPr>
        <w:t xml:space="preserve">isseminate ASSURED through </w:t>
      </w:r>
      <w:r>
        <w:rPr>
          <w:lang w:eastAsia="ja-JP"/>
        </w:rPr>
        <w:t>their</w:t>
      </w:r>
      <w:r w:rsidR="007055AA" w:rsidRPr="007055AA">
        <w:rPr>
          <w:lang w:eastAsia="ja-JP"/>
        </w:rPr>
        <w:t xml:space="preserve"> communication channels (events, website, newsletters).</w:t>
      </w:r>
    </w:p>
    <w:p w14:paraId="32D99689" w14:textId="77777777" w:rsidR="007055AA" w:rsidRPr="007055AA" w:rsidRDefault="007055AA" w:rsidP="007055AA">
      <w:pPr>
        <w:pStyle w:val="Heading2"/>
        <w:rPr>
          <w:lang w:eastAsia="ja-JP"/>
        </w:rPr>
      </w:pPr>
      <w:r w:rsidRPr="007055AA">
        <w:rPr>
          <w:lang w:eastAsia="ja-JP"/>
        </w:rPr>
        <w:t>ASSURED Urban Freight User Group Meetings</w:t>
      </w:r>
    </w:p>
    <w:p w14:paraId="32D9968A" w14:textId="09D17947" w:rsidR="007055AA" w:rsidRPr="007055AA" w:rsidRDefault="007055AA" w:rsidP="0034000E">
      <w:pPr>
        <w:pStyle w:val="ListBullet2"/>
        <w:rPr>
          <w:lang w:eastAsia="ja-JP"/>
        </w:rPr>
      </w:pPr>
      <w:r w:rsidRPr="007055AA">
        <w:rPr>
          <w:lang w:eastAsia="ja-JP"/>
        </w:rPr>
        <w:t xml:space="preserve">The </w:t>
      </w:r>
      <w:r w:rsidR="0034000E">
        <w:rPr>
          <w:lang w:eastAsia="ja-JP"/>
        </w:rPr>
        <w:t>1</w:t>
      </w:r>
      <w:r w:rsidR="0034000E" w:rsidRPr="0034000E">
        <w:rPr>
          <w:vertAlign w:val="superscript"/>
          <w:lang w:eastAsia="ja-JP"/>
        </w:rPr>
        <w:t>st</w:t>
      </w:r>
      <w:r w:rsidR="0034000E">
        <w:rPr>
          <w:lang w:eastAsia="ja-JP"/>
        </w:rPr>
        <w:t xml:space="preserve"> </w:t>
      </w:r>
      <w:r w:rsidRPr="007055AA">
        <w:rPr>
          <w:lang w:eastAsia="ja-JP"/>
        </w:rPr>
        <w:t>ASSURED UF UG meeting took place on 21</w:t>
      </w:r>
      <w:r w:rsidRPr="0034000E">
        <w:rPr>
          <w:vertAlign w:val="superscript"/>
          <w:lang w:eastAsia="ja-JP"/>
        </w:rPr>
        <w:t>st</w:t>
      </w:r>
      <w:r w:rsidR="0034000E">
        <w:rPr>
          <w:lang w:eastAsia="ja-JP"/>
        </w:rPr>
        <w:t xml:space="preserve"> </w:t>
      </w:r>
      <w:r w:rsidRPr="007055AA">
        <w:rPr>
          <w:lang w:eastAsia="ja-JP"/>
        </w:rPr>
        <w:t xml:space="preserve">February 2018 in Eindhoven. </w:t>
      </w:r>
    </w:p>
    <w:p w14:paraId="32D9968B" w14:textId="1C7684CD" w:rsidR="007055AA" w:rsidRDefault="007055AA" w:rsidP="0034000E">
      <w:pPr>
        <w:pStyle w:val="ListBullet2"/>
        <w:rPr>
          <w:lang w:eastAsia="ja-JP"/>
        </w:rPr>
      </w:pPr>
      <w:r w:rsidRPr="007055AA">
        <w:rPr>
          <w:lang w:eastAsia="ja-JP"/>
        </w:rPr>
        <w:t xml:space="preserve">The </w:t>
      </w:r>
      <w:hyperlink r:id="rId13" w:history="1">
        <w:r w:rsidR="0034000E">
          <w:rPr>
            <w:rStyle w:val="Hyperlink"/>
            <w:lang w:val="en-US" w:eastAsia="ja-JP"/>
          </w:rPr>
          <w:t>2</w:t>
        </w:r>
        <w:r w:rsidR="0034000E" w:rsidRPr="0034000E">
          <w:rPr>
            <w:rStyle w:val="Hyperlink"/>
            <w:vertAlign w:val="superscript"/>
            <w:lang w:val="en-US" w:eastAsia="ja-JP"/>
          </w:rPr>
          <w:t>nd</w:t>
        </w:r>
        <w:r w:rsidR="0034000E">
          <w:rPr>
            <w:rStyle w:val="Hyperlink"/>
            <w:lang w:val="en-US" w:eastAsia="ja-JP"/>
          </w:rPr>
          <w:t xml:space="preserve"> ASSURED UF UG meeting</w:t>
        </w:r>
      </w:hyperlink>
      <w:r w:rsidRPr="007055AA">
        <w:rPr>
          <w:lang w:eastAsia="ja-JP"/>
        </w:rPr>
        <w:t xml:space="preserve"> took place on 24</w:t>
      </w:r>
      <w:r w:rsidRPr="0034000E">
        <w:rPr>
          <w:vertAlign w:val="superscript"/>
          <w:lang w:eastAsia="ja-JP"/>
        </w:rPr>
        <w:t>th</w:t>
      </w:r>
      <w:r w:rsidRPr="007055AA">
        <w:rPr>
          <w:lang w:eastAsia="ja-JP"/>
        </w:rPr>
        <w:t xml:space="preserve"> September 2018 in Oslo. </w:t>
      </w:r>
    </w:p>
    <w:p w14:paraId="11698206" w14:textId="7F7227DC" w:rsidR="0034000E" w:rsidRPr="007055AA" w:rsidRDefault="0034000E" w:rsidP="0034000E">
      <w:pPr>
        <w:pStyle w:val="ListBullet2"/>
        <w:rPr>
          <w:lang w:eastAsia="ja-JP"/>
        </w:rPr>
      </w:pPr>
      <w:r>
        <w:rPr>
          <w:lang w:eastAsia="ja-JP"/>
        </w:rPr>
        <w:t>The 3</w:t>
      </w:r>
      <w:r w:rsidRPr="0034000E">
        <w:rPr>
          <w:vertAlign w:val="superscript"/>
          <w:lang w:eastAsia="ja-JP"/>
        </w:rPr>
        <w:t>rd</w:t>
      </w:r>
      <w:r>
        <w:rPr>
          <w:lang w:eastAsia="ja-JP"/>
        </w:rPr>
        <w:t xml:space="preserve"> </w:t>
      </w:r>
      <w:r w:rsidRPr="0034000E">
        <w:rPr>
          <w:lang w:val="en-US" w:eastAsia="ja-JP"/>
        </w:rPr>
        <w:t>ASSURED UF UG meeting</w:t>
      </w:r>
      <w:r w:rsidRPr="007055AA">
        <w:rPr>
          <w:lang w:eastAsia="ja-JP"/>
        </w:rPr>
        <w:t xml:space="preserve"> took place on 2</w:t>
      </w:r>
      <w:r>
        <w:rPr>
          <w:lang w:eastAsia="ja-JP"/>
        </w:rPr>
        <w:t>7</w:t>
      </w:r>
      <w:r w:rsidRPr="0034000E">
        <w:rPr>
          <w:vertAlign w:val="superscript"/>
          <w:lang w:eastAsia="ja-JP"/>
        </w:rPr>
        <w:t>th</w:t>
      </w:r>
      <w:r w:rsidRPr="007055AA">
        <w:rPr>
          <w:lang w:eastAsia="ja-JP"/>
        </w:rPr>
        <w:t xml:space="preserve"> September 2018 in </w:t>
      </w:r>
      <w:r>
        <w:rPr>
          <w:lang w:eastAsia="ja-JP"/>
        </w:rPr>
        <w:t>Bilbao.</w:t>
      </w:r>
    </w:p>
    <w:p w14:paraId="32D9968C" w14:textId="77777777" w:rsidR="007055AA" w:rsidRPr="007055AA" w:rsidRDefault="007055AA" w:rsidP="007055AA">
      <w:pPr>
        <w:pStyle w:val="Texte1"/>
        <w:rPr>
          <w:lang w:val="en-US" w:eastAsia="ja-JP"/>
        </w:rPr>
      </w:pPr>
      <w:r w:rsidRPr="007055AA">
        <w:rPr>
          <w:lang w:val="en-US" w:eastAsia="ja-JP"/>
        </w:rPr>
        <w:t>Next meetings will be organized periodically (on average twice/year).</w:t>
      </w:r>
    </w:p>
    <w:p w14:paraId="32D9968D" w14:textId="77777777" w:rsidR="007055AA" w:rsidRPr="007055AA" w:rsidRDefault="007055AA" w:rsidP="007055AA">
      <w:pPr>
        <w:pStyle w:val="Heading2"/>
        <w:rPr>
          <w:lang w:eastAsia="ja-JP"/>
        </w:rPr>
      </w:pPr>
      <w:r w:rsidRPr="007055AA">
        <w:rPr>
          <w:lang w:eastAsia="ja-JP"/>
        </w:rPr>
        <w:t>What’s in for you?</w:t>
      </w:r>
    </w:p>
    <w:p w14:paraId="32D9968E" w14:textId="77777777" w:rsidR="007055AA" w:rsidRPr="007055AA" w:rsidRDefault="007055AA" w:rsidP="007055AA">
      <w:pPr>
        <w:pStyle w:val="Texte1"/>
        <w:rPr>
          <w:lang w:val="en-US" w:eastAsia="ja-JP"/>
        </w:rPr>
      </w:pPr>
      <w:r w:rsidRPr="007055AA">
        <w:rPr>
          <w:lang w:val="en-US" w:eastAsia="ja-JP"/>
        </w:rPr>
        <w:t>Being part of the UF UG will give you the opportunity to:</w:t>
      </w:r>
    </w:p>
    <w:p w14:paraId="32D9968F" w14:textId="22C3B7E7" w:rsidR="007055AA" w:rsidRPr="007055AA" w:rsidRDefault="007055AA" w:rsidP="007055AA">
      <w:pPr>
        <w:pStyle w:val="ListBullet2"/>
        <w:rPr>
          <w:lang w:eastAsia="ja-JP"/>
        </w:rPr>
      </w:pPr>
      <w:r w:rsidRPr="007055AA">
        <w:rPr>
          <w:lang w:eastAsia="ja-JP"/>
        </w:rPr>
        <w:t>Expand your knowledge and expertise</w:t>
      </w:r>
      <w:r w:rsidR="001670FE">
        <w:rPr>
          <w:lang w:eastAsia="ja-JP"/>
        </w:rPr>
        <w:t xml:space="preserve">, discuss </w:t>
      </w:r>
      <w:r w:rsidRPr="007055AA">
        <w:rPr>
          <w:lang w:eastAsia="ja-JP"/>
        </w:rPr>
        <w:t xml:space="preserve">your questions on the electrification and upscaling of electric fleets in a forum with relevant stakeholders across Europe. </w:t>
      </w:r>
    </w:p>
    <w:p w14:paraId="32D99690" w14:textId="5A46DAA6" w:rsidR="007055AA" w:rsidRPr="007055AA" w:rsidRDefault="007055AA" w:rsidP="007055AA">
      <w:pPr>
        <w:pStyle w:val="ListBullet2"/>
        <w:rPr>
          <w:lang w:eastAsia="ja-JP"/>
        </w:rPr>
      </w:pPr>
      <w:r w:rsidRPr="007055AA">
        <w:rPr>
          <w:lang w:eastAsia="ja-JP"/>
        </w:rPr>
        <w:t>European networking opportunities and connecting with other innovative freight stakeholders in person at one-day meetings.</w:t>
      </w:r>
    </w:p>
    <w:p w14:paraId="32D99691" w14:textId="6B3F09BD" w:rsidR="007055AA" w:rsidRPr="007055AA" w:rsidRDefault="007055AA" w:rsidP="007055AA">
      <w:pPr>
        <w:pStyle w:val="ListBullet2"/>
        <w:rPr>
          <w:lang w:eastAsia="ja-JP"/>
        </w:rPr>
      </w:pPr>
      <w:r w:rsidRPr="007055AA">
        <w:rPr>
          <w:lang w:eastAsia="ja-JP"/>
        </w:rPr>
        <w:t>Thematic site visits and presentations in the context of each User Group meeting.</w:t>
      </w:r>
    </w:p>
    <w:p w14:paraId="32D99692" w14:textId="77777777" w:rsidR="007055AA" w:rsidRPr="007055AA" w:rsidRDefault="007055AA" w:rsidP="007055AA">
      <w:pPr>
        <w:pStyle w:val="Heading2"/>
        <w:rPr>
          <w:lang w:eastAsia="ja-JP"/>
        </w:rPr>
      </w:pPr>
      <w:r w:rsidRPr="007055AA">
        <w:rPr>
          <w:lang w:eastAsia="ja-JP"/>
        </w:rPr>
        <w:lastRenderedPageBreak/>
        <w:t>Reimbursement</w:t>
      </w:r>
    </w:p>
    <w:p w14:paraId="32D99693" w14:textId="77777777" w:rsidR="007055AA" w:rsidRPr="007055AA" w:rsidRDefault="007055AA" w:rsidP="007055AA">
      <w:pPr>
        <w:pStyle w:val="Texte1"/>
        <w:rPr>
          <w:lang w:val="en-US" w:eastAsia="ja-JP"/>
        </w:rPr>
      </w:pPr>
      <w:r w:rsidRPr="007055AA">
        <w:rPr>
          <w:lang w:val="en-US" w:eastAsia="ja-JP"/>
        </w:rPr>
        <w:t xml:space="preserve">The work developed by the User Group Members is not remunerated. However, members will be entitled to </w:t>
      </w:r>
      <w:r w:rsidRPr="00733729">
        <w:rPr>
          <w:b/>
          <w:lang w:val="en-US" w:eastAsia="ja-JP"/>
        </w:rPr>
        <w:t>travel reimbursement up to maximum 700 EUR</w:t>
      </w:r>
      <w:r w:rsidRPr="007055AA">
        <w:rPr>
          <w:lang w:val="en-US" w:eastAsia="ja-JP"/>
        </w:rPr>
        <w:t xml:space="preserve"> per meeting participation.</w:t>
      </w:r>
    </w:p>
    <w:p w14:paraId="32D99694" w14:textId="77777777" w:rsidR="007055AA" w:rsidRPr="007055AA" w:rsidRDefault="007055AA" w:rsidP="007055AA">
      <w:pPr>
        <w:pStyle w:val="Heading2"/>
        <w:rPr>
          <w:lang w:eastAsia="ja-JP"/>
        </w:rPr>
      </w:pPr>
      <w:r w:rsidRPr="007055AA">
        <w:rPr>
          <w:lang w:eastAsia="ja-JP"/>
        </w:rPr>
        <w:t>Confidentiality</w:t>
      </w:r>
    </w:p>
    <w:p w14:paraId="32D99695" w14:textId="77777777" w:rsidR="007055AA" w:rsidRPr="007055AA" w:rsidRDefault="007055AA" w:rsidP="007055AA">
      <w:pPr>
        <w:pStyle w:val="Texte1"/>
        <w:rPr>
          <w:lang w:val="en-US" w:eastAsia="ja-JP"/>
        </w:rPr>
      </w:pPr>
      <w:r w:rsidRPr="007055AA">
        <w:rPr>
          <w:lang w:val="en-US" w:eastAsia="ja-JP"/>
        </w:rPr>
        <w:t xml:space="preserve">All data collected from ASSURED Urban Freight User Group members will by aggregated for inclusion in reports; </w:t>
      </w:r>
      <w:r w:rsidRPr="007055AA">
        <w:rPr>
          <w:b/>
          <w:lang w:val="en-US" w:eastAsia="ja-JP"/>
        </w:rPr>
        <w:t>individual data will be kept confidential</w:t>
      </w:r>
      <w:r w:rsidRPr="007055AA">
        <w:rPr>
          <w:lang w:val="en-US" w:eastAsia="ja-JP"/>
        </w:rPr>
        <w:t>.</w:t>
      </w:r>
    </w:p>
    <w:p w14:paraId="32D99696" w14:textId="77777777" w:rsidR="007055AA" w:rsidRPr="007055AA" w:rsidRDefault="007055AA" w:rsidP="007055AA">
      <w:pPr>
        <w:pStyle w:val="Heading2"/>
        <w:rPr>
          <w:lang w:eastAsia="ja-JP"/>
        </w:rPr>
      </w:pPr>
      <w:r w:rsidRPr="007055AA">
        <w:rPr>
          <w:lang w:eastAsia="ja-JP"/>
        </w:rPr>
        <w:t>Contact</w:t>
      </w:r>
    </w:p>
    <w:p w14:paraId="32D99698" w14:textId="77777777" w:rsidR="007055AA" w:rsidRPr="007055AA" w:rsidRDefault="007055AA" w:rsidP="007055AA">
      <w:pPr>
        <w:pStyle w:val="Texte1"/>
        <w:rPr>
          <w:lang w:val="en-US" w:eastAsia="ja-JP"/>
        </w:rPr>
      </w:pPr>
      <w:r w:rsidRPr="007055AA">
        <w:rPr>
          <w:lang w:val="en-US" w:eastAsia="ja-JP"/>
        </w:rPr>
        <w:t>Giacomo Lozzi, POLIS Network, Urban Freight Coo</w:t>
      </w:r>
      <w:r>
        <w:rPr>
          <w:lang w:val="en-US" w:eastAsia="ja-JP"/>
        </w:rPr>
        <w:t xml:space="preserve">rdinator </w:t>
      </w:r>
      <w:hyperlink r:id="rId14" w:history="1">
        <w:r w:rsidRPr="001A35E2">
          <w:rPr>
            <w:rStyle w:val="Hyperlink"/>
            <w:lang w:val="en-US" w:eastAsia="ja-JP"/>
          </w:rPr>
          <w:t>glozzi@polisnetwork.eu</w:t>
        </w:r>
      </w:hyperlink>
      <w:r>
        <w:rPr>
          <w:lang w:val="en-US" w:eastAsia="ja-JP"/>
        </w:rPr>
        <w:t xml:space="preserve"> </w:t>
      </w:r>
    </w:p>
    <w:p w14:paraId="32D9969A" w14:textId="77777777" w:rsidR="001509A4" w:rsidRDefault="001509A4">
      <w:pPr>
        <w:spacing w:after="0" w:line="240" w:lineRule="auto"/>
        <w:rPr>
          <w:rFonts w:ascii="Arial" w:eastAsiaTheme="minorEastAsia" w:hAnsi="Arial" w:cs="Arial"/>
          <w:sz w:val="20"/>
          <w:lang w:val="en-US" w:eastAsia="ja-JP"/>
        </w:rPr>
      </w:pPr>
      <w:r>
        <w:rPr>
          <w:lang w:val="en-US" w:eastAsia="ja-JP"/>
        </w:rPr>
        <w:br w:type="page"/>
      </w:r>
    </w:p>
    <w:p w14:paraId="32D9969B" w14:textId="77777777" w:rsidR="001509A4" w:rsidRDefault="001509A4" w:rsidP="001509A4">
      <w:pPr>
        <w:pStyle w:val="Heading2"/>
        <w:rPr>
          <w:rFonts w:eastAsiaTheme="minorEastAsia"/>
          <w:lang w:eastAsia="ja-JP"/>
        </w:rPr>
      </w:pPr>
      <w:bookmarkStart w:id="1" w:name="_Toc473725336"/>
      <w:r w:rsidRPr="001509A4">
        <w:rPr>
          <w:rFonts w:eastAsiaTheme="minorEastAsia"/>
          <w:lang w:eastAsia="ja-JP"/>
        </w:rPr>
        <w:lastRenderedPageBreak/>
        <w:t>Expression of Interest</w:t>
      </w:r>
      <w:bookmarkEnd w:id="1"/>
    </w:p>
    <w:p w14:paraId="32D9969C" w14:textId="77777777" w:rsidR="001509A4" w:rsidRPr="00CC3C09" w:rsidRDefault="001509A4" w:rsidP="001509A4">
      <w:pPr>
        <w:pStyle w:val="Heading3"/>
        <w:rPr>
          <w:rFonts w:eastAsiaTheme="minorEastAsia"/>
          <w:lang w:val="en-GB" w:eastAsia="ja-JP"/>
        </w:rPr>
      </w:pPr>
      <w:r w:rsidRPr="00CC3C09">
        <w:rPr>
          <w:rFonts w:eastAsiaTheme="minorEastAsia"/>
          <w:lang w:val="en-GB" w:eastAsia="ja-JP"/>
        </w:rPr>
        <w:t>ASSURED Urban Freight User Group Open Questionnaire</w:t>
      </w:r>
    </w:p>
    <w:p w14:paraId="32D9969D" w14:textId="77777777" w:rsidR="001509A4" w:rsidRPr="00CC3C09" w:rsidRDefault="001509A4" w:rsidP="001509A4">
      <w:pPr>
        <w:rPr>
          <w:lang w:val="en-GB" w:eastAsia="ja-JP"/>
        </w:rPr>
      </w:pPr>
    </w:p>
    <w:p w14:paraId="32D9969E" w14:textId="77777777" w:rsidR="001509A4" w:rsidRPr="001509A4" w:rsidRDefault="001509A4" w:rsidP="001509A4">
      <w:pPr>
        <w:pStyle w:val="Texte1"/>
        <w:rPr>
          <w:b/>
          <w:lang w:val="en-US" w:eastAsia="ja-JP"/>
        </w:rPr>
      </w:pPr>
      <w:r w:rsidRPr="001509A4">
        <w:rPr>
          <w:b/>
          <w:lang w:val="en-US" w:eastAsia="ja-JP"/>
        </w:rPr>
        <w:t>Note: Questions can be answered in bullet points. Related and supplementing documents (in English) can be inserted as link or put as an annex. The questionnaire is open to add additional questions/answers that wished to be shared.</w:t>
      </w:r>
    </w:p>
    <w:p w14:paraId="32D9969F" w14:textId="77777777" w:rsidR="001509A4" w:rsidRDefault="001509A4" w:rsidP="001509A4">
      <w:pPr>
        <w:pStyle w:val="Texte1"/>
        <w:rPr>
          <w:lang w:val="en-US" w:eastAsia="ja-JP"/>
        </w:rPr>
      </w:pPr>
      <w:r w:rsidRPr="001509A4">
        <w:rPr>
          <w:lang w:val="en-US" w:eastAsia="ja-JP"/>
        </w:rPr>
        <w:t>Please note that this document doesn’t commit you to anything. It will only help us understand the perspective, framework conditions, interests and needs of the Urban Freight User Group</w:t>
      </w:r>
      <w:r>
        <w:rPr>
          <w:lang w:val="en-US" w:eastAsia="ja-JP"/>
        </w:rPr>
        <w:t xml:space="preserve"> members</w:t>
      </w:r>
      <w:r w:rsidRPr="001509A4">
        <w:rPr>
          <w:lang w:val="en-US" w:eastAsia="ja-JP"/>
        </w:rPr>
        <w:t xml:space="preserve">. </w:t>
      </w:r>
    </w:p>
    <w:p w14:paraId="32D996A0" w14:textId="77777777" w:rsidR="001509A4" w:rsidRPr="001509A4" w:rsidRDefault="001509A4" w:rsidP="001509A4">
      <w:pPr>
        <w:pStyle w:val="Texte1"/>
        <w:rPr>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05"/>
      </w:tblGrid>
      <w:tr w:rsidR="001509A4" w:rsidRPr="001509A4" w14:paraId="32D996A3" w14:textId="77777777" w:rsidTr="00E36428">
        <w:tc>
          <w:tcPr>
            <w:tcW w:w="4503" w:type="dxa"/>
          </w:tcPr>
          <w:p w14:paraId="32D996A1" w14:textId="77777777" w:rsidR="001509A4" w:rsidRPr="001509A4" w:rsidRDefault="001509A4" w:rsidP="001509A4">
            <w:pPr>
              <w:pStyle w:val="Texte1"/>
              <w:rPr>
                <w:i/>
                <w:lang w:val="en-US" w:eastAsia="ja-JP"/>
              </w:rPr>
            </w:pPr>
            <w:r w:rsidRPr="001509A4">
              <w:rPr>
                <w:lang w:val="en-US" w:eastAsia="ja-JP"/>
              </w:rPr>
              <w:t>City</w:t>
            </w:r>
            <w:r>
              <w:rPr>
                <w:lang w:val="en-US" w:eastAsia="ja-JP"/>
              </w:rPr>
              <w:t>/</w:t>
            </w:r>
            <w:proofErr w:type="spellStart"/>
            <w:r>
              <w:rPr>
                <w:lang w:val="en-US" w:eastAsia="ja-JP"/>
              </w:rPr>
              <w:t>organisation</w:t>
            </w:r>
            <w:proofErr w:type="spellEnd"/>
            <w:r w:rsidRPr="001509A4">
              <w:rPr>
                <w:lang w:val="en-US" w:eastAsia="ja-JP"/>
              </w:rPr>
              <w:t xml:space="preserve">: </w:t>
            </w:r>
          </w:p>
        </w:tc>
        <w:tc>
          <w:tcPr>
            <w:tcW w:w="4663" w:type="dxa"/>
          </w:tcPr>
          <w:p w14:paraId="32D996A2" w14:textId="77777777" w:rsidR="001509A4" w:rsidRPr="001509A4" w:rsidRDefault="001509A4" w:rsidP="001509A4">
            <w:pPr>
              <w:pStyle w:val="Texte1"/>
              <w:rPr>
                <w:lang w:val="en-US" w:eastAsia="ja-JP"/>
              </w:rPr>
            </w:pPr>
            <w:r w:rsidRPr="001509A4">
              <w:rPr>
                <w:lang w:val="en-US" w:eastAsia="ja-JP"/>
              </w:rPr>
              <w:t>Contact name:</w:t>
            </w:r>
          </w:p>
        </w:tc>
      </w:tr>
      <w:tr w:rsidR="001509A4" w:rsidRPr="001509A4" w14:paraId="32D996A6" w14:textId="77777777" w:rsidTr="00E36428">
        <w:tc>
          <w:tcPr>
            <w:tcW w:w="4503" w:type="dxa"/>
          </w:tcPr>
          <w:p w14:paraId="32D996A4" w14:textId="77777777" w:rsidR="001509A4" w:rsidRPr="001509A4" w:rsidRDefault="001509A4" w:rsidP="001509A4">
            <w:pPr>
              <w:pStyle w:val="Texte1"/>
              <w:rPr>
                <w:lang w:val="en-US" w:eastAsia="ja-JP"/>
              </w:rPr>
            </w:pPr>
            <w:r w:rsidRPr="001509A4">
              <w:rPr>
                <w:lang w:val="en-US" w:eastAsia="ja-JP"/>
              </w:rPr>
              <w:t xml:space="preserve">Contact email: </w:t>
            </w:r>
          </w:p>
        </w:tc>
        <w:tc>
          <w:tcPr>
            <w:tcW w:w="4663" w:type="dxa"/>
          </w:tcPr>
          <w:p w14:paraId="32D996A5" w14:textId="77777777" w:rsidR="001509A4" w:rsidRPr="001509A4" w:rsidRDefault="001509A4" w:rsidP="001509A4">
            <w:pPr>
              <w:pStyle w:val="Texte1"/>
              <w:rPr>
                <w:lang w:val="en-US" w:eastAsia="ja-JP"/>
              </w:rPr>
            </w:pPr>
            <w:r w:rsidRPr="001509A4">
              <w:rPr>
                <w:lang w:val="en-US" w:eastAsia="ja-JP"/>
              </w:rPr>
              <w:t>Contact Number:</w:t>
            </w:r>
          </w:p>
        </w:tc>
      </w:tr>
      <w:tr w:rsidR="001509A4" w:rsidRPr="001509A4" w14:paraId="32D996A9" w14:textId="77777777" w:rsidTr="00E36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66" w:type="dxa"/>
            <w:gridSpan w:val="2"/>
          </w:tcPr>
          <w:p w14:paraId="32D996A7" w14:textId="77777777" w:rsidR="001509A4" w:rsidRDefault="001509A4" w:rsidP="001509A4">
            <w:pPr>
              <w:pStyle w:val="Texte1"/>
              <w:rPr>
                <w:lang w:val="en-US" w:eastAsia="ja-JP"/>
              </w:rPr>
            </w:pPr>
            <w:r w:rsidRPr="001509A4">
              <w:rPr>
                <w:lang w:val="en-US" w:eastAsia="ja-JP"/>
              </w:rPr>
              <w:t>1. Why is the electrification of full-size commercial fleets and the deployment of the related (fast) charging infrastructure of interest to your city/organization?</w:t>
            </w:r>
          </w:p>
          <w:p w14:paraId="32D996A8" w14:textId="77777777" w:rsidR="001509A4" w:rsidRPr="001509A4" w:rsidRDefault="001509A4" w:rsidP="001509A4">
            <w:pPr>
              <w:pStyle w:val="Texte1"/>
              <w:rPr>
                <w:lang w:val="en-US" w:eastAsia="ja-JP"/>
              </w:rPr>
            </w:pPr>
          </w:p>
        </w:tc>
      </w:tr>
      <w:tr w:rsidR="001509A4" w:rsidRPr="001509A4" w14:paraId="32D996AC" w14:textId="77777777" w:rsidTr="00E36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66" w:type="dxa"/>
            <w:gridSpan w:val="2"/>
          </w:tcPr>
          <w:p w14:paraId="32D996AA" w14:textId="77777777" w:rsidR="001509A4" w:rsidRPr="001509A4" w:rsidRDefault="001509A4" w:rsidP="001509A4">
            <w:pPr>
              <w:pStyle w:val="Texte1"/>
              <w:rPr>
                <w:lang w:val="en-US" w:eastAsia="ja-JP"/>
              </w:rPr>
            </w:pPr>
            <w:r w:rsidRPr="001509A4">
              <w:rPr>
                <w:lang w:val="en-US" w:eastAsia="ja-JP"/>
              </w:rPr>
              <w:t>2. What relevant policies, strategies or commitments does your city (the cities in which you operate) have in place (e.g. Sustainable Urban Mobility Plan, Air Quality Plan, E-mobility Strategy, Energy Strategy/Vision, Sustainable Urban Logistics Plan, etc.)?</w:t>
            </w:r>
          </w:p>
          <w:p w14:paraId="32D996AB" w14:textId="77777777" w:rsidR="001509A4" w:rsidRPr="001509A4" w:rsidRDefault="001509A4" w:rsidP="001509A4">
            <w:pPr>
              <w:pStyle w:val="Texte1"/>
              <w:rPr>
                <w:lang w:val="en-US" w:eastAsia="ja-JP"/>
              </w:rPr>
            </w:pPr>
          </w:p>
        </w:tc>
      </w:tr>
      <w:tr w:rsidR="001509A4" w:rsidRPr="001509A4" w14:paraId="32D996AF" w14:textId="77777777" w:rsidTr="00E36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66" w:type="dxa"/>
            <w:gridSpan w:val="2"/>
          </w:tcPr>
          <w:p w14:paraId="32D996AD" w14:textId="77777777" w:rsidR="001509A4" w:rsidRPr="001509A4" w:rsidRDefault="001509A4" w:rsidP="001509A4">
            <w:pPr>
              <w:pStyle w:val="Texte1"/>
              <w:rPr>
                <w:lang w:val="en-US" w:eastAsia="ja-JP"/>
              </w:rPr>
            </w:pPr>
            <w:r w:rsidRPr="001509A4">
              <w:rPr>
                <w:lang w:val="en-US" w:eastAsia="ja-JP"/>
              </w:rPr>
              <w:t>3. What activities has your city (the cities in which you operate)/your organization already undertaken in this area? What results have been achieved?</w:t>
            </w:r>
          </w:p>
          <w:p w14:paraId="32D996AE" w14:textId="77777777" w:rsidR="001509A4" w:rsidRPr="001509A4" w:rsidRDefault="001509A4" w:rsidP="001509A4">
            <w:pPr>
              <w:pStyle w:val="Texte1"/>
              <w:rPr>
                <w:lang w:val="en-US" w:eastAsia="ja-JP"/>
              </w:rPr>
            </w:pPr>
          </w:p>
        </w:tc>
      </w:tr>
      <w:tr w:rsidR="001509A4" w:rsidRPr="001509A4" w14:paraId="32D996B2" w14:textId="77777777" w:rsidTr="00E36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66" w:type="dxa"/>
            <w:gridSpan w:val="2"/>
          </w:tcPr>
          <w:p w14:paraId="32D996B0" w14:textId="77777777" w:rsidR="001509A4" w:rsidRPr="001509A4" w:rsidRDefault="001509A4" w:rsidP="001509A4">
            <w:pPr>
              <w:pStyle w:val="Texte1"/>
              <w:rPr>
                <w:lang w:val="en-US" w:eastAsia="ja-JP"/>
              </w:rPr>
            </w:pPr>
            <w:r w:rsidRPr="001509A4">
              <w:rPr>
                <w:lang w:val="en-US" w:eastAsia="ja-JP"/>
              </w:rPr>
              <w:t xml:space="preserve">4. What </w:t>
            </w:r>
            <w:proofErr w:type="gramStart"/>
            <w:r w:rsidRPr="001509A4">
              <w:rPr>
                <w:lang w:val="en-US" w:eastAsia="ja-JP"/>
              </w:rPr>
              <w:t>future plans</w:t>
            </w:r>
            <w:proofErr w:type="gramEnd"/>
            <w:r w:rsidRPr="001509A4">
              <w:rPr>
                <w:lang w:val="en-US" w:eastAsia="ja-JP"/>
              </w:rPr>
              <w:t xml:space="preserve"> do you have in this area?</w:t>
            </w:r>
          </w:p>
          <w:p w14:paraId="32D996B1" w14:textId="77777777" w:rsidR="001509A4" w:rsidRPr="001509A4" w:rsidRDefault="001509A4" w:rsidP="001509A4">
            <w:pPr>
              <w:pStyle w:val="Texte1"/>
              <w:rPr>
                <w:lang w:val="en-US" w:eastAsia="ja-JP"/>
              </w:rPr>
            </w:pPr>
          </w:p>
        </w:tc>
      </w:tr>
      <w:tr w:rsidR="001509A4" w:rsidRPr="001509A4" w14:paraId="32D996B5" w14:textId="77777777" w:rsidTr="00E36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66" w:type="dxa"/>
            <w:gridSpan w:val="2"/>
          </w:tcPr>
          <w:p w14:paraId="32D996B3" w14:textId="77777777" w:rsidR="001509A4" w:rsidRPr="001509A4" w:rsidRDefault="001509A4" w:rsidP="001509A4">
            <w:pPr>
              <w:pStyle w:val="Texte1"/>
              <w:rPr>
                <w:lang w:val="en-US" w:eastAsia="ja-JP"/>
              </w:rPr>
            </w:pPr>
            <w:r w:rsidRPr="001509A4">
              <w:rPr>
                <w:lang w:val="en-US" w:eastAsia="ja-JP"/>
              </w:rPr>
              <w:t>5. What is your main aim in becoming a ASSURED Urban Freight User Group member? Are there any specific needs you wish to address?</w:t>
            </w:r>
          </w:p>
          <w:p w14:paraId="32D996B4" w14:textId="77777777" w:rsidR="001509A4" w:rsidRPr="001509A4" w:rsidRDefault="001509A4" w:rsidP="001509A4">
            <w:pPr>
              <w:pStyle w:val="Texte1"/>
              <w:rPr>
                <w:lang w:val="en-US" w:eastAsia="ja-JP"/>
              </w:rPr>
            </w:pPr>
          </w:p>
        </w:tc>
      </w:tr>
      <w:tr w:rsidR="001509A4" w:rsidRPr="001509A4" w14:paraId="32D996B8" w14:textId="77777777" w:rsidTr="00E36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66" w:type="dxa"/>
            <w:gridSpan w:val="2"/>
          </w:tcPr>
          <w:p w14:paraId="32D996B6" w14:textId="77777777" w:rsidR="001509A4" w:rsidRPr="001509A4" w:rsidRDefault="001509A4" w:rsidP="001509A4">
            <w:pPr>
              <w:pStyle w:val="Texte1"/>
              <w:rPr>
                <w:lang w:val="en-US" w:eastAsia="ja-JP"/>
              </w:rPr>
            </w:pPr>
            <w:r w:rsidRPr="001509A4">
              <w:rPr>
                <w:lang w:val="en-US" w:eastAsia="ja-JP"/>
              </w:rPr>
              <w:t>6. What insights and opportunities would you feel can your city/organization offer to other partners involved in the project?</w:t>
            </w:r>
          </w:p>
          <w:p w14:paraId="32D996B7" w14:textId="77777777" w:rsidR="001509A4" w:rsidRPr="001509A4" w:rsidRDefault="001509A4" w:rsidP="001509A4">
            <w:pPr>
              <w:pStyle w:val="Texte1"/>
              <w:rPr>
                <w:lang w:val="en-US" w:eastAsia="ja-JP"/>
              </w:rPr>
            </w:pPr>
          </w:p>
        </w:tc>
      </w:tr>
      <w:tr w:rsidR="001509A4" w:rsidRPr="001509A4" w14:paraId="32D996BB" w14:textId="77777777" w:rsidTr="00E36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66" w:type="dxa"/>
            <w:gridSpan w:val="2"/>
          </w:tcPr>
          <w:p w14:paraId="32D996B9" w14:textId="77777777" w:rsidR="001509A4" w:rsidRPr="001509A4" w:rsidRDefault="001509A4" w:rsidP="001509A4">
            <w:pPr>
              <w:pStyle w:val="Texte1"/>
              <w:rPr>
                <w:lang w:val="en-US" w:eastAsia="ja-JP"/>
              </w:rPr>
            </w:pPr>
            <w:bookmarkStart w:id="2" w:name="_Toc473725338"/>
            <w:r w:rsidRPr="001509A4">
              <w:rPr>
                <w:lang w:val="en-US" w:eastAsia="ja-JP"/>
              </w:rPr>
              <w:t>7. Do you have any questions for us?</w:t>
            </w:r>
          </w:p>
          <w:bookmarkEnd w:id="2"/>
          <w:p w14:paraId="32D996BA" w14:textId="77777777" w:rsidR="001509A4" w:rsidRPr="001509A4" w:rsidRDefault="001509A4" w:rsidP="001509A4">
            <w:pPr>
              <w:pStyle w:val="Texte1"/>
              <w:rPr>
                <w:lang w:val="en-US" w:eastAsia="ja-JP"/>
              </w:rPr>
            </w:pPr>
          </w:p>
        </w:tc>
      </w:tr>
    </w:tbl>
    <w:p w14:paraId="32D996BC" w14:textId="77777777" w:rsidR="001509A4" w:rsidRPr="001509A4" w:rsidRDefault="001509A4" w:rsidP="001509A4">
      <w:pPr>
        <w:pStyle w:val="Texte1"/>
        <w:rPr>
          <w:b/>
          <w:lang w:val="en-US" w:eastAsia="ja-JP"/>
        </w:rPr>
      </w:pPr>
    </w:p>
    <w:p w14:paraId="32D996BD" w14:textId="77777777" w:rsidR="007055AA" w:rsidRPr="007055AA" w:rsidRDefault="007055AA" w:rsidP="007055AA">
      <w:pPr>
        <w:pStyle w:val="Texte1"/>
        <w:rPr>
          <w:lang w:val="en-US" w:eastAsia="ja-JP"/>
        </w:rPr>
      </w:pPr>
    </w:p>
    <w:sectPr w:rsidR="007055AA" w:rsidRPr="007055AA" w:rsidSect="007D7C5D">
      <w:headerReference w:type="default" r:id="rId15"/>
      <w:pgSz w:w="11900" w:h="16840"/>
      <w:pgMar w:top="1871" w:right="1418" w:bottom="1871" w:left="1418" w:header="624"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3AF0B" w14:textId="77777777" w:rsidR="00487B0C" w:rsidRDefault="00487B0C" w:rsidP="004127A1">
      <w:pPr>
        <w:spacing w:after="0" w:line="240" w:lineRule="auto"/>
      </w:pPr>
      <w:r>
        <w:separator/>
      </w:r>
    </w:p>
  </w:endnote>
  <w:endnote w:type="continuationSeparator" w:id="0">
    <w:p w14:paraId="7DE6865B" w14:textId="77777777" w:rsidR="00487B0C" w:rsidRDefault="00487B0C" w:rsidP="00412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2EF" w:usb1="5000205B" w:usb2="00000020" w:usb3="00000000" w:csb0="0000019F" w:csb1="00000000"/>
  </w:font>
  <w:font w:name="MS PGothic">
    <w:panose1 w:val="020B0600070205080204"/>
    <w:charset w:val="80"/>
    <w:family w:val="swiss"/>
    <w:pitch w:val="variable"/>
    <w:sig w:usb0="E00002FF" w:usb1="6AC7FDFB" w:usb2="08000012" w:usb3="00000000" w:csb0="0002009F" w:csb1="00000000"/>
  </w:font>
  <w:font w:name="Roboto Slab">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4D5A5" w14:textId="77777777" w:rsidR="00487B0C" w:rsidRDefault="00487B0C" w:rsidP="004127A1">
      <w:pPr>
        <w:spacing w:after="0" w:line="240" w:lineRule="auto"/>
      </w:pPr>
      <w:r>
        <w:separator/>
      </w:r>
    </w:p>
  </w:footnote>
  <w:footnote w:type="continuationSeparator" w:id="0">
    <w:p w14:paraId="10FC5266" w14:textId="77777777" w:rsidR="00487B0C" w:rsidRDefault="00487B0C" w:rsidP="00412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996C2" w14:textId="77777777" w:rsidR="00385FA9" w:rsidRPr="002725F4" w:rsidRDefault="0021580F" w:rsidP="002725F4">
    <w:pPr>
      <w:pStyle w:val="Header"/>
    </w:pPr>
    <w:r>
      <w:rPr>
        <w:noProof/>
        <w:lang w:val="en-GB" w:eastAsia="en-GB"/>
      </w:rPr>
      <w:drawing>
        <wp:anchor distT="0" distB="0" distL="114300" distR="114300" simplePos="0" relativeHeight="251658240" behindDoc="1" locked="0" layoutInCell="1" allowOverlap="1" wp14:anchorId="32D996C3" wp14:editId="32D996C4">
          <wp:simplePos x="0" y="0"/>
          <wp:positionH relativeFrom="page">
            <wp:posOffset>0</wp:posOffset>
          </wp:positionH>
          <wp:positionV relativeFrom="page">
            <wp:posOffset>0</wp:posOffset>
          </wp:positionV>
          <wp:extent cx="7574400" cy="10713600"/>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_template_ASSURED-01.jpg"/>
                  <pic:cNvPicPr/>
                </pic:nvPicPr>
                <pic:blipFill>
                  <a:blip r:embed="rId1"/>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EE48F83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84876C8"/>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B7CBBB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4"/>
    <w:multiLevelType w:val="hybridMultilevel"/>
    <w:tmpl w:val="00000004"/>
    <w:lvl w:ilvl="0" w:tplc="0000012D">
      <w:start w:val="1"/>
      <w:numFmt w:val="decimal"/>
      <w:lvlText w:val="%1."/>
      <w:lvlJc w:val="left"/>
      <w:pPr>
        <w:ind w:left="720" w:hanging="360"/>
      </w:pPr>
    </w:lvl>
    <w:lvl w:ilvl="1" w:tplc="0000012E">
      <w:start w:val="1"/>
      <w:numFmt w:val="decimal"/>
      <w:lvlText w:val="%2."/>
      <w:lvlJc w:val="left"/>
      <w:pPr>
        <w:ind w:left="1440" w:hanging="360"/>
      </w:pPr>
    </w:lvl>
    <w:lvl w:ilvl="2" w:tplc="0000012F">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5"/>
    <w:multiLevelType w:val="hybridMultilevel"/>
    <w:tmpl w:val="00000005"/>
    <w:lvl w:ilvl="0" w:tplc="00000191">
      <w:start w:val="1"/>
      <w:numFmt w:val="decimal"/>
      <w:lvlText w:val="%1."/>
      <w:lvlJc w:val="left"/>
      <w:pPr>
        <w:ind w:left="720" w:hanging="360"/>
      </w:pPr>
    </w:lvl>
    <w:lvl w:ilvl="1" w:tplc="00000192">
      <w:start w:val="1"/>
      <w:numFmt w:val="decimal"/>
      <w:lvlText w:val="%2."/>
      <w:lvlJc w:val="left"/>
      <w:pPr>
        <w:ind w:left="1440" w:hanging="360"/>
      </w:pPr>
    </w:lvl>
    <w:lvl w:ilvl="2" w:tplc="00000193">
      <w:start w:val="1"/>
      <w:numFmt w:val="decimal"/>
      <w:lvlText w:val="%3."/>
      <w:lvlJc w:val="left"/>
      <w:pPr>
        <w:ind w:left="2160" w:hanging="360"/>
      </w:pPr>
    </w:lvl>
    <w:lvl w:ilvl="3" w:tplc="00000194">
      <w:start w:val="1"/>
      <w:numFmt w:val="decimal"/>
      <w:lvlText w:val="%4."/>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6"/>
    <w:multiLevelType w:val="hybridMultilevel"/>
    <w:tmpl w:val="00000006"/>
    <w:lvl w:ilvl="0" w:tplc="000001F5">
      <w:start w:val="1"/>
      <w:numFmt w:val="decimal"/>
      <w:lvlText w:val="%1."/>
      <w:lvlJc w:val="left"/>
      <w:pPr>
        <w:ind w:left="720" w:hanging="360"/>
      </w:pPr>
    </w:lvl>
    <w:lvl w:ilvl="1" w:tplc="000001F6">
      <w:start w:val="1"/>
      <w:numFmt w:val="decimal"/>
      <w:lvlText w:val="%2."/>
      <w:lvlJc w:val="left"/>
      <w:pPr>
        <w:ind w:left="1440" w:hanging="360"/>
      </w:pPr>
    </w:lvl>
    <w:lvl w:ilvl="2" w:tplc="000001F7">
      <w:start w:val="1"/>
      <w:numFmt w:val="decimal"/>
      <w:lvlText w:val="%3."/>
      <w:lvlJc w:val="left"/>
      <w:pPr>
        <w:ind w:left="2160" w:hanging="360"/>
      </w:pPr>
    </w:lvl>
    <w:lvl w:ilvl="3" w:tplc="000001F8">
      <w:start w:val="1"/>
      <w:numFmt w:val="decimal"/>
      <w:lvlText w:val="%4."/>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7"/>
    <w:multiLevelType w:val="hybridMultilevel"/>
    <w:tmpl w:val="00000007"/>
    <w:lvl w:ilvl="0" w:tplc="00000259">
      <w:start w:val="1"/>
      <w:numFmt w:val="bullet"/>
      <w:lvlText w:val="•"/>
      <w:lvlJc w:val="left"/>
      <w:pPr>
        <w:ind w:left="720" w:hanging="360"/>
      </w:pPr>
    </w:lvl>
    <w:lvl w:ilvl="1" w:tplc="0000025A">
      <w:start w:val="1"/>
      <w:numFmt w:val="bullet"/>
      <w:lvlText w:val="•"/>
      <w:lvlJc w:val="left"/>
      <w:pPr>
        <w:ind w:left="1440" w:hanging="360"/>
      </w:pPr>
    </w:lvl>
    <w:lvl w:ilvl="2" w:tplc="0000025B">
      <w:start w:val="1"/>
      <w:numFmt w:val="bullet"/>
      <w:lvlText w:val="•"/>
      <w:lvlJc w:val="left"/>
      <w:pPr>
        <w:ind w:left="2160" w:hanging="360"/>
      </w:pPr>
    </w:lvl>
    <w:lvl w:ilvl="3" w:tplc="0000025C">
      <w:start w:val="1"/>
      <w:numFmt w:val="bullet"/>
      <w:lvlText w:val="•"/>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8"/>
    <w:multiLevelType w:val="hybridMultilevel"/>
    <w:tmpl w:val="00000008"/>
    <w:lvl w:ilvl="0" w:tplc="000002BD">
      <w:start w:val="1"/>
      <w:numFmt w:val="decimal"/>
      <w:lvlText w:val="%1."/>
      <w:lvlJc w:val="left"/>
      <w:pPr>
        <w:ind w:left="720" w:hanging="360"/>
      </w:pPr>
    </w:lvl>
    <w:lvl w:ilvl="1" w:tplc="000002BE">
      <w:start w:val="1"/>
      <w:numFmt w:val="decimal"/>
      <w:lvlText w:val="%2."/>
      <w:lvlJc w:val="left"/>
      <w:pPr>
        <w:ind w:left="1440" w:hanging="360"/>
      </w:pPr>
    </w:lvl>
    <w:lvl w:ilvl="2" w:tplc="000002BF">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9"/>
    <w:multiLevelType w:val="hybridMultilevel"/>
    <w:tmpl w:val="00000009"/>
    <w:lvl w:ilvl="0" w:tplc="00000321">
      <w:start w:val="1"/>
      <w:numFmt w:val="decimal"/>
      <w:lvlText w:val="%1."/>
      <w:lvlJc w:val="left"/>
      <w:pPr>
        <w:ind w:left="720" w:hanging="360"/>
      </w:pPr>
    </w:lvl>
    <w:lvl w:ilvl="1" w:tplc="00000322">
      <w:start w:val="1"/>
      <w:numFmt w:val="decimal"/>
      <w:lvlText w:val="%2."/>
      <w:lvlJc w:val="left"/>
      <w:pPr>
        <w:ind w:left="1440" w:hanging="360"/>
      </w:pPr>
    </w:lvl>
    <w:lvl w:ilvl="2" w:tplc="0000032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0000038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B"/>
    <w:multiLevelType w:val="hybridMultilevel"/>
    <w:tmpl w:val="0000000B"/>
    <w:lvl w:ilvl="0" w:tplc="000003E9">
      <w:start w:val="1"/>
      <w:numFmt w:val="decimal"/>
      <w:lvlText w:val="%1."/>
      <w:lvlJc w:val="left"/>
      <w:pPr>
        <w:ind w:left="720" w:hanging="360"/>
      </w:pPr>
    </w:lvl>
    <w:lvl w:ilvl="1" w:tplc="000003EA">
      <w:start w:val="1"/>
      <w:numFmt w:val="decimal"/>
      <w:lvlText w:val="%2."/>
      <w:lvlJc w:val="left"/>
      <w:pPr>
        <w:ind w:left="1440" w:hanging="360"/>
      </w:pPr>
    </w:lvl>
    <w:lvl w:ilvl="2" w:tplc="000003EB">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0000044F">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0D"/>
    <w:multiLevelType w:val="hybridMultilevel"/>
    <w:tmpl w:val="0000000D"/>
    <w:lvl w:ilvl="0" w:tplc="000004B1">
      <w:start w:val="1"/>
      <w:numFmt w:val="decimal"/>
      <w:lvlText w:val="%1."/>
      <w:lvlJc w:val="left"/>
      <w:pPr>
        <w:ind w:left="720" w:hanging="360"/>
      </w:pPr>
    </w:lvl>
    <w:lvl w:ilvl="1" w:tplc="000004B2">
      <w:start w:val="1"/>
      <w:numFmt w:val="decimal"/>
      <w:lvlText w:val="%2."/>
      <w:lvlJc w:val="left"/>
      <w:pPr>
        <w:ind w:left="1440" w:hanging="360"/>
      </w:pPr>
    </w:lvl>
    <w:lvl w:ilvl="2" w:tplc="000004B3">
      <w:start w:val="1"/>
      <w:numFmt w:val="decimal"/>
      <w:lvlText w:val="%3."/>
      <w:lvlJc w:val="left"/>
      <w:pPr>
        <w:ind w:left="2160" w:hanging="360"/>
      </w:pPr>
    </w:lvl>
    <w:lvl w:ilvl="3" w:tplc="000004B4">
      <w:start w:val="1"/>
      <w:numFmt w:val="decimal"/>
      <w:lvlText w:val="%4."/>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AD00D77"/>
    <w:multiLevelType w:val="multilevel"/>
    <w:tmpl w:val="3A3A40E8"/>
    <w:lvl w:ilvl="0">
      <w:start w:val="1"/>
      <w:numFmt w:val="bullet"/>
      <w:lvlText w:val=""/>
      <w:lvlJc w:val="left"/>
      <w:pPr>
        <w:tabs>
          <w:tab w:val="num" w:pos="717"/>
        </w:tabs>
        <w:ind w:left="717" w:hanging="360"/>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722438"/>
    <w:multiLevelType w:val="multilevel"/>
    <w:tmpl w:val="8F7634C6"/>
    <w:lvl w:ilvl="0">
      <w:start w:val="1"/>
      <w:numFmt w:val="decimal"/>
      <w:lvlText w:val="%1."/>
      <w:lvlJc w:val="left"/>
      <w:pPr>
        <w:ind w:left="-40" w:hanging="360"/>
      </w:pPr>
      <w:rPr>
        <w:rFonts w:hint="default"/>
        <w:u w:color="A0B4DC"/>
      </w:rPr>
    </w:lvl>
    <w:lvl w:ilvl="1">
      <w:start w:val="1"/>
      <w:numFmt w:val="decimal"/>
      <w:lvlRestart w:val="0"/>
      <w:lvlText w:val="%1.%2."/>
      <w:lvlJc w:val="left"/>
      <w:pPr>
        <w:ind w:left="392" w:hanging="432"/>
      </w:pPr>
      <w:rPr>
        <w:rFonts w:hint="default"/>
      </w:rPr>
    </w:lvl>
    <w:lvl w:ilvl="2">
      <w:start w:val="1"/>
      <w:numFmt w:val="decimal"/>
      <w:lvlText w:val="%3.%2"/>
      <w:lvlJc w:val="left"/>
      <w:pPr>
        <w:ind w:left="824" w:hanging="504"/>
      </w:pPr>
      <w:rPr>
        <w:rFonts w:hint="default"/>
      </w:rPr>
    </w:lvl>
    <w:lvl w:ilvl="3">
      <w:start w:val="1"/>
      <w:numFmt w:val="decimal"/>
      <w:lvlText w:val="%3.%4.1"/>
      <w:lvlJc w:val="left"/>
      <w:pPr>
        <w:tabs>
          <w:tab w:val="num" w:pos="1247"/>
        </w:tabs>
        <w:ind w:left="1247" w:hanging="567"/>
      </w:pPr>
      <w:rPr>
        <w:rFonts w:hint="default"/>
      </w:rPr>
    </w:lvl>
    <w:lvl w:ilvl="4">
      <w:start w:val="1"/>
      <w:numFmt w:val="decimal"/>
      <w:lvlText w:val="%1.%2.%3.%4.%5."/>
      <w:lvlJc w:val="left"/>
      <w:pPr>
        <w:ind w:left="1832" w:hanging="792"/>
      </w:pPr>
      <w:rPr>
        <w:rFonts w:hint="default"/>
      </w:rPr>
    </w:lvl>
    <w:lvl w:ilvl="5">
      <w:start w:val="1"/>
      <w:numFmt w:val="decimal"/>
      <w:lvlText w:val="%1.%2.%3.%4.%5.%6."/>
      <w:lvlJc w:val="left"/>
      <w:pPr>
        <w:ind w:left="2336" w:hanging="936"/>
      </w:pPr>
      <w:rPr>
        <w:rFonts w:hint="default"/>
      </w:rPr>
    </w:lvl>
    <w:lvl w:ilvl="6">
      <w:start w:val="1"/>
      <w:numFmt w:val="decimal"/>
      <w:lvlText w:val="%1.%2.%3.%4.%5.%6.%7."/>
      <w:lvlJc w:val="left"/>
      <w:pPr>
        <w:ind w:left="2840" w:hanging="1080"/>
      </w:pPr>
      <w:rPr>
        <w:rFonts w:hint="default"/>
      </w:rPr>
    </w:lvl>
    <w:lvl w:ilvl="7">
      <w:start w:val="1"/>
      <w:numFmt w:val="decimal"/>
      <w:lvlText w:val="%1.%2.%3.%4.%5.%6.%7.%8."/>
      <w:lvlJc w:val="left"/>
      <w:pPr>
        <w:ind w:left="3344" w:hanging="1224"/>
      </w:pPr>
      <w:rPr>
        <w:rFonts w:hint="default"/>
      </w:rPr>
    </w:lvl>
    <w:lvl w:ilvl="8">
      <w:start w:val="1"/>
      <w:numFmt w:val="decimal"/>
      <w:lvlText w:val="%1.%2.%3.%4.%5.%6.%7.%8.%9."/>
      <w:lvlJc w:val="left"/>
      <w:pPr>
        <w:ind w:left="3920" w:hanging="1440"/>
      </w:pPr>
      <w:rPr>
        <w:rFonts w:hint="default"/>
      </w:rPr>
    </w:lvl>
  </w:abstractNum>
  <w:abstractNum w:abstractNumId="18" w15:restartNumberingAfterBreak="0">
    <w:nsid w:val="10554C59"/>
    <w:multiLevelType w:val="multilevel"/>
    <w:tmpl w:val="BA1EB7CA"/>
    <w:lvl w:ilvl="0">
      <w:start w:val="1"/>
      <w:numFmt w:val="bullet"/>
      <w:lvlText w:val=""/>
      <w:lvlJc w:val="left"/>
      <w:pPr>
        <w:tabs>
          <w:tab w:val="num" w:pos="1021"/>
        </w:tabs>
        <w:ind w:left="1021" w:hanging="227"/>
      </w:pPr>
      <w:rPr>
        <w:rFonts w:ascii="Symbol" w:hAnsi="Symbol" w:hint="default"/>
        <w:color w:val="829BB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463654"/>
    <w:multiLevelType w:val="hybridMultilevel"/>
    <w:tmpl w:val="C00E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694233"/>
    <w:multiLevelType w:val="hybridMultilevel"/>
    <w:tmpl w:val="8474CBFA"/>
    <w:lvl w:ilvl="0" w:tplc="5574A0F6">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5D2C9C"/>
    <w:multiLevelType w:val="hybridMultilevel"/>
    <w:tmpl w:val="D10066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9B05437"/>
    <w:multiLevelType w:val="multilevel"/>
    <w:tmpl w:val="BDB45932"/>
    <w:lvl w:ilvl="0">
      <w:start w:val="1"/>
      <w:numFmt w:val="decimal"/>
      <w:lvlText w:val="%1."/>
      <w:lvlJc w:val="left"/>
      <w:pPr>
        <w:ind w:left="284" w:hanging="360"/>
      </w:pPr>
      <w:rPr>
        <w:rFonts w:hint="default"/>
        <w:u w:color="A0B4DC"/>
      </w:rPr>
    </w:lvl>
    <w:lvl w:ilvl="1">
      <w:start w:val="1"/>
      <w:numFmt w:val="decimal"/>
      <w:lvlRestart w:val="0"/>
      <w:lvlText w:val="%1.%2."/>
      <w:lvlJc w:val="left"/>
      <w:pPr>
        <w:ind w:left="716" w:hanging="432"/>
      </w:pPr>
      <w:rPr>
        <w:rFonts w:hint="default"/>
      </w:rPr>
    </w:lvl>
    <w:lvl w:ilvl="2">
      <w:start w:val="1"/>
      <w:numFmt w:val="decimal"/>
      <w:lvlText w:val="%3.%2"/>
      <w:lvlJc w:val="left"/>
      <w:pPr>
        <w:ind w:left="1148" w:hanging="504"/>
      </w:pPr>
      <w:rPr>
        <w:rFonts w:hint="default"/>
      </w:rPr>
    </w:lvl>
    <w:lvl w:ilvl="3">
      <w:start w:val="1"/>
      <w:numFmt w:val="decimal"/>
      <w:lvlText w:val="%1.%2.%3.%4."/>
      <w:lvlJc w:val="left"/>
      <w:pPr>
        <w:ind w:left="1652" w:hanging="648"/>
      </w:pPr>
      <w:rPr>
        <w:rFonts w:hint="default"/>
      </w:rPr>
    </w:lvl>
    <w:lvl w:ilvl="4">
      <w:start w:val="1"/>
      <w:numFmt w:val="decimal"/>
      <w:lvlText w:val="%1.%2.%3.%4.%5."/>
      <w:lvlJc w:val="left"/>
      <w:pPr>
        <w:ind w:left="2156" w:hanging="792"/>
      </w:pPr>
      <w:rPr>
        <w:rFonts w:hint="default"/>
      </w:rPr>
    </w:lvl>
    <w:lvl w:ilvl="5">
      <w:start w:val="1"/>
      <w:numFmt w:val="decimal"/>
      <w:lvlText w:val="%1.%2.%3.%4.%5.%6."/>
      <w:lvlJc w:val="left"/>
      <w:pPr>
        <w:ind w:left="2660" w:hanging="936"/>
      </w:pPr>
      <w:rPr>
        <w:rFonts w:hint="default"/>
      </w:rPr>
    </w:lvl>
    <w:lvl w:ilvl="6">
      <w:start w:val="1"/>
      <w:numFmt w:val="decimal"/>
      <w:lvlText w:val="%1.%2.%3.%4.%5.%6.%7."/>
      <w:lvlJc w:val="left"/>
      <w:pPr>
        <w:ind w:left="3164" w:hanging="1080"/>
      </w:pPr>
      <w:rPr>
        <w:rFonts w:hint="default"/>
      </w:rPr>
    </w:lvl>
    <w:lvl w:ilvl="7">
      <w:start w:val="1"/>
      <w:numFmt w:val="decimal"/>
      <w:lvlText w:val="%1.%2.%3.%4.%5.%6.%7.%8."/>
      <w:lvlJc w:val="left"/>
      <w:pPr>
        <w:ind w:left="3668" w:hanging="1224"/>
      </w:pPr>
      <w:rPr>
        <w:rFonts w:hint="default"/>
      </w:rPr>
    </w:lvl>
    <w:lvl w:ilvl="8">
      <w:start w:val="1"/>
      <w:numFmt w:val="decimal"/>
      <w:lvlText w:val="%1.%2.%3.%4.%5.%6.%7.%8.%9."/>
      <w:lvlJc w:val="left"/>
      <w:pPr>
        <w:ind w:left="4244" w:hanging="1440"/>
      </w:pPr>
      <w:rPr>
        <w:rFonts w:hint="default"/>
      </w:rPr>
    </w:lvl>
  </w:abstractNum>
  <w:abstractNum w:abstractNumId="23" w15:restartNumberingAfterBreak="0">
    <w:nsid w:val="3A273A37"/>
    <w:multiLevelType w:val="hybridMultilevel"/>
    <w:tmpl w:val="94563F90"/>
    <w:lvl w:ilvl="0" w:tplc="5574A0F6">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4229DA"/>
    <w:multiLevelType w:val="hybridMultilevel"/>
    <w:tmpl w:val="87FAEDF8"/>
    <w:lvl w:ilvl="0" w:tplc="88B2B8E4">
      <w:start w:val="1"/>
      <w:numFmt w:val="bullet"/>
      <w:pStyle w:val="ListBullet3"/>
      <w:lvlText w:val=""/>
      <w:lvlJc w:val="left"/>
      <w:pPr>
        <w:tabs>
          <w:tab w:val="num" w:pos="1021"/>
        </w:tabs>
        <w:ind w:left="1021" w:hanging="227"/>
      </w:pPr>
      <w:rPr>
        <w:rFonts w:ascii="Symbol" w:hAnsi="Symbol" w:hint="default"/>
        <w:color w:val="116556" w:themeColor="accent3"/>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1C6BB7"/>
    <w:multiLevelType w:val="hybridMultilevel"/>
    <w:tmpl w:val="4D52CB78"/>
    <w:lvl w:ilvl="0" w:tplc="5574A0F6">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9A34CB"/>
    <w:multiLevelType w:val="hybridMultilevel"/>
    <w:tmpl w:val="5CCC6DD8"/>
    <w:lvl w:ilvl="0" w:tplc="5574A0F6">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2D3258"/>
    <w:multiLevelType w:val="multilevel"/>
    <w:tmpl w:val="8ECA4F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0B11940"/>
    <w:multiLevelType w:val="hybridMultilevel"/>
    <w:tmpl w:val="CE529DBA"/>
    <w:lvl w:ilvl="0" w:tplc="5574A0F6">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EE1FF8"/>
    <w:multiLevelType w:val="hybridMultilevel"/>
    <w:tmpl w:val="7892EA9E"/>
    <w:lvl w:ilvl="0" w:tplc="960494F2">
      <w:start w:val="1"/>
      <w:numFmt w:val="bullet"/>
      <w:pStyle w:val="ListBullet2"/>
      <w:lvlText w:val=""/>
      <w:lvlJc w:val="left"/>
      <w:pPr>
        <w:tabs>
          <w:tab w:val="num" w:pos="717"/>
        </w:tabs>
        <w:ind w:left="717" w:hanging="360"/>
      </w:pPr>
      <w:rPr>
        <w:rFonts w:ascii="Symbol" w:hAnsi="Symbol" w:hint="default"/>
        <w:color w:val="7FAA40" w:themeColor="accent1"/>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7E6A67"/>
    <w:multiLevelType w:val="multilevel"/>
    <w:tmpl w:val="8ECA4F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3773728"/>
    <w:multiLevelType w:val="multilevel"/>
    <w:tmpl w:val="8F7634C6"/>
    <w:lvl w:ilvl="0">
      <w:start w:val="1"/>
      <w:numFmt w:val="decimal"/>
      <w:lvlText w:val="%1."/>
      <w:lvlJc w:val="left"/>
      <w:pPr>
        <w:ind w:left="-40" w:hanging="360"/>
      </w:pPr>
      <w:rPr>
        <w:rFonts w:hint="default"/>
        <w:u w:color="A0B4DC"/>
      </w:rPr>
    </w:lvl>
    <w:lvl w:ilvl="1">
      <w:start w:val="1"/>
      <w:numFmt w:val="decimal"/>
      <w:lvlRestart w:val="0"/>
      <w:lvlText w:val="%1.%2."/>
      <w:lvlJc w:val="left"/>
      <w:pPr>
        <w:ind w:left="392" w:hanging="432"/>
      </w:pPr>
      <w:rPr>
        <w:rFonts w:hint="default"/>
      </w:rPr>
    </w:lvl>
    <w:lvl w:ilvl="2">
      <w:start w:val="1"/>
      <w:numFmt w:val="decimal"/>
      <w:lvlText w:val="%3.%2"/>
      <w:lvlJc w:val="left"/>
      <w:pPr>
        <w:ind w:left="824" w:hanging="504"/>
      </w:pPr>
      <w:rPr>
        <w:rFonts w:hint="default"/>
      </w:rPr>
    </w:lvl>
    <w:lvl w:ilvl="3">
      <w:start w:val="1"/>
      <w:numFmt w:val="decimal"/>
      <w:lvlText w:val="%3.%4.1"/>
      <w:lvlJc w:val="left"/>
      <w:pPr>
        <w:tabs>
          <w:tab w:val="num" w:pos="1247"/>
        </w:tabs>
        <w:ind w:left="1247" w:hanging="567"/>
      </w:pPr>
      <w:rPr>
        <w:rFonts w:hint="default"/>
      </w:rPr>
    </w:lvl>
    <w:lvl w:ilvl="4">
      <w:start w:val="1"/>
      <w:numFmt w:val="decimal"/>
      <w:lvlText w:val="%1.%2.%3.%4.%5."/>
      <w:lvlJc w:val="left"/>
      <w:pPr>
        <w:ind w:left="1832" w:hanging="792"/>
      </w:pPr>
      <w:rPr>
        <w:rFonts w:hint="default"/>
      </w:rPr>
    </w:lvl>
    <w:lvl w:ilvl="5">
      <w:start w:val="1"/>
      <w:numFmt w:val="decimal"/>
      <w:lvlText w:val="%1.%2.%3.%4.%5.%6."/>
      <w:lvlJc w:val="left"/>
      <w:pPr>
        <w:ind w:left="2336" w:hanging="936"/>
      </w:pPr>
      <w:rPr>
        <w:rFonts w:hint="default"/>
      </w:rPr>
    </w:lvl>
    <w:lvl w:ilvl="6">
      <w:start w:val="1"/>
      <w:numFmt w:val="decimal"/>
      <w:lvlText w:val="%1.%2.%3.%4.%5.%6.%7."/>
      <w:lvlJc w:val="left"/>
      <w:pPr>
        <w:ind w:left="2840" w:hanging="1080"/>
      </w:pPr>
      <w:rPr>
        <w:rFonts w:hint="default"/>
      </w:rPr>
    </w:lvl>
    <w:lvl w:ilvl="7">
      <w:start w:val="1"/>
      <w:numFmt w:val="decimal"/>
      <w:lvlText w:val="%1.%2.%3.%4.%5.%6.%7.%8."/>
      <w:lvlJc w:val="left"/>
      <w:pPr>
        <w:ind w:left="3344" w:hanging="1224"/>
      </w:pPr>
      <w:rPr>
        <w:rFonts w:hint="default"/>
      </w:rPr>
    </w:lvl>
    <w:lvl w:ilvl="8">
      <w:start w:val="1"/>
      <w:numFmt w:val="decimal"/>
      <w:lvlText w:val="%1.%2.%3.%4.%5.%6.%7.%8.%9."/>
      <w:lvlJc w:val="left"/>
      <w:pPr>
        <w:ind w:left="3920" w:hanging="1440"/>
      </w:pPr>
      <w:rPr>
        <w:rFonts w:hint="default"/>
      </w:rPr>
    </w:lvl>
  </w:abstractNum>
  <w:abstractNum w:abstractNumId="32" w15:restartNumberingAfterBreak="0">
    <w:nsid w:val="603B034D"/>
    <w:multiLevelType w:val="multilevel"/>
    <w:tmpl w:val="BDB45932"/>
    <w:lvl w:ilvl="0">
      <w:start w:val="1"/>
      <w:numFmt w:val="decimal"/>
      <w:lvlText w:val="%1."/>
      <w:lvlJc w:val="left"/>
      <w:pPr>
        <w:ind w:left="284" w:hanging="360"/>
      </w:pPr>
      <w:rPr>
        <w:rFonts w:hint="default"/>
        <w:u w:color="A0B4DC"/>
      </w:rPr>
    </w:lvl>
    <w:lvl w:ilvl="1">
      <w:start w:val="1"/>
      <w:numFmt w:val="decimal"/>
      <w:lvlRestart w:val="0"/>
      <w:lvlText w:val="%1.%2."/>
      <w:lvlJc w:val="left"/>
      <w:pPr>
        <w:ind w:left="716" w:hanging="432"/>
      </w:pPr>
      <w:rPr>
        <w:rFonts w:hint="default"/>
      </w:rPr>
    </w:lvl>
    <w:lvl w:ilvl="2">
      <w:start w:val="1"/>
      <w:numFmt w:val="decimal"/>
      <w:lvlText w:val="%3.%2"/>
      <w:lvlJc w:val="left"/>
      <w:pPr>
        <w:ind w:left="1148" w:hanging="504"/>
      </w:pPr>
      <w:rPr>
        <w:rFonts w:hint="default"/>
      </w:rPr>
    </w:lvl>
    <w:lvl w:ilvl="3">
      <w:start w:val="1"/>
      <w:numFmt w:val="decimal"/>
      <w:lvlText w:val="%1.%2.%3.%4."/>
      <w:lvlJc w:val="left"/>
      <w:pPr>
        <w:ind w:left="1652" w:hanging="648"/>
      </w:pPr>
      <w:rPr>
        <w:rFonts w:hint="default"/>
      </w:rPr>
    </w:lvl>
    <w:lvl w:ilvl="4">
      <w:start w:val="1"/>
      <w:numFmt w:val="decimal"/>
      <w:lvlText w:val="%1.%2.%3.%4.%5."/>
      <w:lvlJc w:val="left"/>
      <w:pPr>
        <w:ind w:left="2156" w:hanging="792"/>
      </w:pPr>
      <w:rPr>
        <w:rFonts w:hint="default"/>
      </w:rPr>
    </w:lvl>
    <w:lvl w:ilvl="5">
      <w:start w:val="1"/>
      <w:numFmt w:val="decimal"/>
      <w:lvlText w:val="%1.%2.%3.%4.%5.%6."/>
      <w:lvlJc w:val="left"/>
      <w:pPr>
        <w:ind w:left="2660" w:hanging="936"/>
      </w:pPr>
      <w:rPr>
        <w:rFonts w:hint="default"/>
      </w:rPr>
    </w:lvl>
    <w:lvl w:ilvl="6">
      <w:start w:val="1"/>
      <w:numFmt w:val="decimal"/>
      <w:lvlText w:val="%1.%2.%3.%4.%5.%6.%7."/>
      <w:lvlJc w:val="left"/>
      <w:pPr>
        <w:ind w:left="3164" w:hanging="1080"/>
      </w:pPr>
      <w:rPr>
        <w:rFonts w:hint="default"/>
      </w:rPr>
    </w:lvl>
    <w:lvl w:ilvl="7">
      <w:start w:val="1"/>
      <w:numFmt w:val="decimal"/>
      <w:lvlText w:val="%1.%2.%3.%4.%5.%6.%7.%8."/>
      <w:lvlJc w:val="left"/>
      <w:pPr>
        <w:ind w:left="3668" w:hanging="1224"/>
      </w:pPr>
      <w:rPr>
        <w:rFonts w:hint="default"/>
      </w:rPr>
    </w:lvl>
    <w:lvl w:ilvl="8">
      <w:start w:val="1"/>
      <w:numFmt w:val="decimal"/>
      <w:lvlText w:val="%1.%2.%3.%4.%5.%6.%7.%8.%9."/>
      <w:lvlJc w:val="left"/>
      <w:pPr>
        <w:ind w:left="4244" w:hanging="1440"/>
      </w:pPr>
      <w:rPr>
        <w:rFonts w:hint="default"/>
      </w:rPr>
    </w:lvl>
  </w:abstractNum>
  <w:abstractNum w:abstractNumId="33" w15:restartNumberingAfterBreak="0">
    <w:nsid w:val="618E620F"/>
    <w:multiLevelType w:val="hybridMultilevel"/>
    <w:tmpl w:val="2D685E64"/>
    <w:lvl w:ilvl="0" w:tplc="5574A0F6">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062EB4"/>
    <w:multiLevelType w:val="multilevel"/>
    <w:tmpl w:val="2682BC28"/>
    <w:lvl w:ilvl="0">
      <w:start w:val="1"/>
      <w:numFmt w:val="bullet"/>
      <w:lvlText w:val=""/>
      <w:lvlJc w:val="left"/>
      <w:pPr>
        <w:tabs>
          <w:tab w:val="num" w:pos="1758"/>
        </w:tabs>
        <w:ind w:left="1758" w:hanging="199"/>
      </w:pPr>
      <w:rPr>
        <w:rFonts w:ascii="Symbol" w:hAnsi="Symbol" w:hint="default"/>
        <w:color w:val="5A7CC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7F660A"/>
    <w:multiLevelType w:val="hybridMultilevel"/>
    <w:tmpl w:val="494655A2"/>
    <w:lvl w:ilvl="0" w:tplc="C6D45A6C">
      <w:start w:val="1"/>
      <w:numFmt w:val="bullet"/>
      <w:pStyle w:val="ListBullet4"/>
      <w:lvlText w:val=""/>
      <w:lvlJc w:val="left"/>
      <w:pPr>
        <w:tabs>
          <w:tab w:val="num" w:pos="1758"/>
        </w:tabs>
        <w:ind w:left="1758" w:hanging="199"/>
      </w:pPr>
      <w:rPr>
        <w:rFonts w:ascii="Symbol" w:hAnsi="Symbol" w:hint="default"/>
        <w:color w:val="D88438" w:themeColor="accent6"/>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9"/>
  </w:num>
  <w:num w:numId="3">
    <w:abstractNumId w:val="1"/>
  </w:num>
  <w:num w:numId="4">
    <w:abstractNumId w:val="24"/>
  </w:num>
  <w:num w:numId="5">
    <w:abstractNumId w:val="0"/>
  </w:num>
  <w:num w:numId="6">
    <w:abstractNumId w:val="35"/>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7"/>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27"/>
  </w:num>
  <w:num w:numId="24">
    <w:abstractNumId w:val="32"/>
  </w:num>
  <w:num w:numId="25">
    <w:abstractNumId w:val="31"/>
  </w:num>
  <w:num w:numId="26">
    <w:abstractNumId w:val="16"/>
  </w:num>
  <w:num w:numId="27">
    <w:abstractNumId w:val="18"/>
  </w:num>
  <w:num w:numId="28">
    <w:abstractNumId w:val="34"/>
  </w:num>
  <w:num w:numId="29">
    <w:abstractNumId w:val="21"/>
  </w:num>
  <w:num w:numId="30">
    <w:abstractNumId w:val="19"/>
  </w:num>
  <w:num w:numId="31">
    <w:abstractNumId w:val="20"/>
  </w:num>
  <w:num w:numId="32">
    <w:abstractNumId w:val="33"/>
  </w:num>
  <w:num w:numId="33">
    <w:abstractNumId w:val="28"/>
  </w:num>
  <w:num w:numId="34">
    <w:abstractNumId w:val="26"/>
  </w:num>
  <w:num w:numId="35">
    <w:abstractNumId w:val="2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453"/>
    <w:rsid w:val="0002605F"/>
    <w:rsid w:val="00062E27"/>
    <w:rsid w:val="00097910"/>
    <w:rsid w:val="00124AF1"/>
    <w:rsid w:val="001509A4"/>
    <w:rsid w:val="001670FE"/>
    <w:rsid w:val="0021580F"/>
    <w:rsid w:val="00224F60"/>
    <w:rsid w:val="0024175C"/>
    <w:rsid w:val="00247948"/>
    <w:rsid w:val="002725F4"/>
    <w:rsid w:val="0032070E"/>
    <w:rsid w:val="0034000E"/>
    <w:rsid w:val="00346E3D"/>
    <w:rsid w:val="00385FA9"/>
    <w:rsid w:val="00395716"/>
    <w:rsid w:val="003C5899"/>
    <w:rsid w:val="004127A1"/>
    <w:rsid w:val="00434DFC"/>
    <w:rsid w:val="00477A73"/>
    <w:rsid w:val="00487B0C"/>
    <w:rsid w:val="00526B19"/>
    <w:rsid w:val="00591CDC"/>
    <w:rsid w:val="006A7D21"/>
    <w:rsid w:val="006B1F18"/>
    <w:rsid w:val="007055AA"/>
    <w:rsid w:val="0073187E"/>
    <w:rsid w:val="00733729"/>
    <w:rsid w:val="00780D0C"/>
    <w:rsid w:val="007D7C5D"/>
    <w:rsid w:val="0081165D"/>
    <w:rsid w:val="00830111"/>
    <w:rsid w:val="00942B3E"/>
    <w:rsid w:val="009465F4"/>
    <w:rsid w:val="009D5035"/>
    <w:rsid w:val="00A12FB6"/>
    <w:rsid w:val="00A4247F"/>
    <w:rsid w:val="00A603D7"/>
    <w:rsid w:val="00A82453"/>
    <w:rsid w:val="00AD08A4"/>
    <w:rsid w:val="00AD48B4"/>
    <w:rsid w:val="00AF4F4E"/>
    <w:rsid w:val="00B07950"/>
    <w:rsid w:val="00BC040E"/>
    <w:rsid w:val="00BF1A93"/>
    <w:rsid w:val="00C179EE"/>
    <w:rsid w:val="00C2134C"/>
    <w:rsid w:val="00C9213C"/>
    <w:rsid w:val="00CA2A2D"/>
    <w:rsid w:val="00CC3C09"/>
    <w:rsid w:val="00DE6FA7"/>
    <w:rsid w:val="00DF2BFB"/>
    <w:rsid w:val="00E03C6D"/>
    <w:rsid w:val="00E90A26"/>
    <w:rsid w:val="00F20922"/>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D99676"/>
  <w15:docId w15:val="{C9A495FC-8148-4F4F-8DEE-852DF98C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8"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1580F"/>
    <w:pPr>
      <w:spacing w:after="60" w:line="288" w:lineRule="auto"/>
    </w:pPr>
    <w:rPr>
      <w:rFonts w:eastAsia="Times New Roman" w:cs="Times New Roman"/>
      <w:sz w:val="22"/>
      <w:lang w:val="bg-BG" w:eastAsia="bg-BG"/>
    </w:rPr>
  </w:style>
  <w:style w:type="paragraph" w:styleId="Heading1">
    <w:name w:val="heading 1"/>
    <w:basedOn w:val="Normal"/>
    <w:next w:val="Normal"/>
    <w:link w:val="Heading1Char"/>
    <w:qFormat/>
    <w:rsid w:val="00062E27"/>
    <w:pPr>
      <w:spacing w:before="360" w:after="240"/>
      <w:outlineLvl w:val="0"/>
    </w:pPr>
    <w:rPr>
      <w:rFonts w:ascii="Arial" w:hAnsi="Arial" w:cs="Arial"/>
      <w:b/>
      <w:bCs/>
      <w:color w:val="2E3C70" w:themeColor="text1"/>
      <w:kern w:val="32"/>
      <w:sz w:val="40"/>
      <w:szCs w:val="32"/>
      <w:lang w:val="fr-FR"/>
    </w:rPr>
  </w:style>
  <w:style w:type="paragraph" w:styleId="Heading2">
    <w:name w:val="heading 2"/>
    <w:next w:val="Normal"/>
    <w:link w:val="Heading2Char"/>
    <w:qFormat/>
    <w:rsid w:val="009D5035"/>
    <w:pPr>
      <w:spacing w:before="360" w:after="120"/>
      <w:outlineLvl w:val="1"/>
    </w:pPr>
    <w:rPr>
      <w:rFonts w:ascii="Arial" w:eastAsia="Times New Roman" w:hAnsi="Arial" w:cs="Arial"/>
      <w:b/>
      <w:bCs/>
      <w:color w:val="7FAA40" w:themeColor="accent1"/>
      <w:kern w:val="32"/>
      <w:sz w:val="28"/>
      <w:lang w:eastAsia="bg-BG"/>
    </w:rPr>
  </w:style>
  <w:style w:type="paragraph" w:styleId="Heading3">
    <w:name w:val="heading 3"/>
    <w:next w:val="Normal"/>
    <w:link w:val="Heading3Char"/>
    <w:unhideWhenUsed/>
    <w:qFormat/>
    <w:rsid w:val="00062E27"/>
    <w:pPr>
      <w:spacing w:before="240" w:after="60"/>
      <w:outlineLvl w:val="2"/>
    </w:pPr>
    <w:rPr>
      <w:rFonts w:ascii="Arial" w:eastAsia="Times New Roman" w:hAnsi="Arial" w:cs="Arial"/>
      <w:b/>
      <w:bCs/>
      <w:color w:val="116556" w:themeColor="accent3"/>
      <w:kern w:val="32"/>
      <w:sz w:val="26"/>
      <w:lang w:val="fr-FR" w:eastAsia="bg-BG"/>
    </w:rPr>
  </w:style>
  <w:style w:type="paragraph" w:styleId="Heading4">
    <w:name w:val="heading 4"/>
    <w:next w:val="Normal"/>
    <w:link w:val="Heading4Char"/>
    <w:uiPriority w:val="8"/>
    <w:qFormat/>
    <w:rsid w:val="00062E27"/>
    <w:pPr>
      <w:spacing w:before="240" w:after="60"/>
      <w:outlineLvl w:val="3"/>
    </w:pPr>
    <w:rPr>
      <w:rFonts w:ascii="Arial" w:eastAsia="Times New Roman" w:hAnsi="Arial" w:cs="Arial"/>
      <w:b/>
      <w:bCs/>
      <w:color w:val="2E3C70" w:themeColor="text2"/>
      <w:sz w:val="22"/>
      <w:lang w:val="de-DE"/>
    </w:rPr>
  </w:style>
  <w:style w:type="paragraph" w:styleId="Heading5">
    <w:name w:val="heading 5"/>
    <w:basedOn w:val="Normal"/>
    <w:next w:val="Normal"/>
    <w:link w:val="Heading5Char"/>
    <w:uiPriority w:val="9"/>
    <w:unhideWhenUsed/>
    <w:rsid w:val="003C5899"/>
    <w:pPr>
      <w:keepNext/>
      <w:keepLines/>
      <w:spacing w:before="200" w:after="0" w:line="240" w:lineRule="auto"/>
      <w:outlineLvl w:val="4"/>
    </w:pPr>
    <w:rPr>
      <w:rFonts w:eastAsia="MS PGothic"/>
      <w:b/>
      <w:bCs/>
      <w:color w:val="646973"/>
      <w:sz w:val="20"/>
      <w:szCs w:val="20"/>
    </w:rPr>
  </w:style>
  <w:style w:type="paragraph" w:styleId="Heading6">
    <w:name w:val="heading 6"/>
    <w:basedOn w:val="Normal"/>
    <w:next w:val="Normal"/>
    <w:link w:val="Heading6Char"/>
    <w:uiPriority w:val="9"/>
    <w:unhideWhenUsed/>
    <w:rsid w:val="00C2134C"/>
    <w:pPr>
      <w:keepNext/>
      <w:keepLines/>
      <w:spacing w:before="200" w:after="0"/>
      <w:outlineLvl w:val="5"/>
    </w:pPr>
    <w:rPr>
      <w:rFonts w:asciiTheme="majorHAnsi" w:eastAsiaTheme="majorEastAsia" w:hAnsiTheme="majorHAnsi" w:cstheme="majorBidi"/>
      <w:i/>
      <w:iCs/>
      <w:color w:val="3F54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eurdate">
    <w:name w:val="auteur date"/>
    <w:basedOn w:val="Normal"/>
    <w:link w:val="auteurdateChar"/>
    <w:qFormat/>
    <w:rsid w:val="00062E27"/>
    <w:pPr>
      <w:framePr w:hSpace="141" w:wrap="around" w:vAnchor="text" w:hAnchor="text" w:xAlign="center" w:y="1"/>
      <w:spacing w:before="120" w:after="120"/>
      <w:suppressOverlap/>
      <w:jc w:val="center"/>
    </w:pPr>
    <w:rPr>
      <w:rFonts w:ascii="Arial" w:hAnsi="Arial" w:cs="Arial"/>
      <w:bCs/>
      <w:color w:val="008A9A" w:themeColor="accent2"/>
      <w:kern w:val="32"/>
      <w:szCs w:val="22"/>
      <w:lang w:val="fr-FR"/>
    </w:rPr>
  </w:style>
  <w:style w:type="character" w:customStyle="1" w:styleId="auteurdateChar">
    <w:name w:val="auteur date Char"/>
    <w:link w:val="auteurdate"/>
    <w:rsid w:val="00062E27"/>
    <w:rPr>
      <w:rFonts w:ascii="Arial" w:eastAsia="Times New Roman" w:hAnsi="Arial" w:cs="Arial"/>
      <w:bCs/>
      <w:color w:val="008A9A" w:themeColor="accent2"/>
      <w:kern w:val="32"/>
      <w:sz w:val="22"/>
      <w:szCs w:val="22"/>
      <w:lang w:val="fr-FR" w:eastAsia="bg-BG"/>
    </w:rPr>
  </w:style>
  <w:style w:type="paragraph" w:styleId="Header">
    <w:name w:val="header"/>
    <w:basedOn w:val="Normal"/>
    <w:link w:val="HeaderChar"/>
    <w:semiHidden/>
    <w:rsid w:val="00395716"/>
    <w:pPr>
      <w:tabs>
        <w:tab w:val="center" w:pos="4536"/>
        <w:tab w:val="right" w:pos="9072"/>
      </w:tabs>
    </w:pPr>
  </w:style>
  <w:style w:type="character" w:customStyle="1" w:styleId="HeaderChar">
    <w:name w:val="Header Char"/>
    <w:link w:val="Header"/>
    <w:semiHidden/>
    <w:rsid w:val="00395716"/>
    <w:rPr>
      <w:rFonts w:ascii="Arial" w:eastAsia="Times New Roman" w:hAnsi="Arial" w:cs="Times New Roman"/>
      <w:sz w:val="22"/>
      <w:lang w:val="bg-BG" w:eastAsia="bg-BG"/>
    </w:rPr>
  </w:style>
  <w:style w:type="paragraph" w:customStyle="1" w:styleId="grandtitre">
    <w:name w:val="grand titre"/>
    <w:basedOn w:val="Normal"/>
    <w:qFormat/>
    <w:rsid w:val="00062E27"/>
    <w:pPr>
      <w:framePr w:hSpace="141" w:wrap="around" w:vAnchor="text" w:hAnchor="text" w:xAlign="center" w:y="1"/>
      <w:spacing w:before="400" w:after="400"/>
      <w:suppressOverlap/>
      <w:jc w:val="center"/>
    </w:pPr>
    <w:rPr>
      <w:rFonts w:ascii="Arial" w:hAnsi="Arial" w:cs="Arial"/>
      <w:b/>
      <w:bCs/>
      <w:color w:val="2E3C70" w:themeColor="text1"/>
      <w:kern w:val="32"/>
      <w:sz w:val="80"/>
      <w:szCs w:val="80"/>
      <w:lang w:val="fr-FR"/>
    </w:rPr>
  </w:style>
  <w:style w:type="table" w:styleId="TableGrid">
    <w:name w:val="Table Grid"/>
    <w:basedOn w:val="TableNormal"/>
    <w:rsid w:val="003C5899"/>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062E27"/>
    <w:rPr>
      <w:rFonts w:ascii="Arial" w:hAnsi="Arial"/>
      <w:color w:val="008A9A" w:themeColor="accent2"/>
      <w:u w:val="single"/>
    </w:rPr>
  </w:style>
  <w:style w:type="paragraph" w:styleId="ListBullet2">
    <w:name w:val="List Bullet 2"/>
    <w:basedOn w:val="Normal"/>
    <w:qFormat/>
    <w:rsid w:val="009D5035"/>
    <w:pPr>
      <w:numPr>
        <w:numId w:val="2"/>
      </w:numPr>
      <w:tabs>
        <w:tab w:val="left" w:pos="540"/>
      </w:tabs>
      <w:spacing w:before="40" w:after="40"/>
      <w:jc w:val="both"/>
    </w:pPr>
    <w:rPr>
      <w:rFonts w:ascii="Arial" w:hAnsi="Arial"/>
      <w:sz w:val="20"/>
      <w:lang w:val="en-GB"/>
    </w:rPr>
  </w:style>
  <w:style w:type="paragraph" w:styleId="ListBullet3">
    <w:name w:val="List Bullet 3"/>
    <w:basedOn w:val="Normal"/>
    <w:qFormat/>
    <w:rsid w:val="00062E27"/>
    <w:pPr>
      <w:numPr>
        <w:numId w:val="4"/>
      </w:numPr>
      <w:tabs>
        <w:tab w:val="left" w:pos="1276"/>
      </w:tabs>
      <w:spacing w:before="40" w:after="40"/>
    </w:pPr>
    <w:rPr>
      <w:rFonts w:ascii="Arial" w:hAnsi="Arial"/>
      <w:color w:val="7FAA40" w:themeColor="accent1"/>
      <w:sz w:val="20"/>
    </w:rPr>
  </w:style>
  <w:style w:type="paragraph" w:styleId="ListBullet4">
    <w:name w:val="List Bullet 4"/>
    <w:basedOn w:val="Normal"/>
    <w:qFormat/>
    <w:rsid w:val="00062E27"/>
    <w:pPr>
      <w:numPr>
        <w:numId w:val="6"/>
      </w:numPr>
      <w:spacing w:before="40" w:after="40"/>
      <w:jc w:val="both"/>
    </w:pPr>
    <w:rPr>
      <w:rFonts w:ascii="Arial" w:hAnsi="Arial"/>
      <w:color w:val="D88438" w:themeColor="accent6"/>
      <w:sz w:val="20"/>
      <w:szCs w:val="20"/>
    </w:rPr>
  </w:style>
  <w:style w:type="paragraph" w:styleId="FootnoteText">
    <w:name w:val="footnote text"/>
    <w:basedOn w:val="Normal"/>
    <w:link w:val="FootnoteTextChar"/>
    <w:uiPriority w:val="99"/>
    <w:unhideWhenUsed/>
    <w:qFormat/>
    <w:rsid w:val="00062E27"/>
    <w:rPr>
      <w:rFonts w:ascii="Arial" w:hAnsi="Arial"/>
      <w:color w:val="000000"/>
      <w:sz w:val="16"/>
      <w:szCs w:val="20"/>
    </w:rPr>
  </w:style>
  <w:style w:type="character" w:customStyle="1" w:styleId="FootnoteTextChar">
    <w:name w:val="Footnote Text Char"/>
    <w:link w:val="FootnoteText"/>
    <w:uiPriority w:val="99"/>
    <w:rsid w:val="00062E27"/>
    <w:rPr>
      <w:rFonts w:ascii="Arial" w:eastAsia="Times New Roman" w:hAnsi="Arial" w:cs="Times New Roman"/>
      <w:color w:val="000000"/>
      <w:sz w:val="16"/>
      <w:szCs w:val="20"/>
      <w:lang w:val="bg-BG" w:eastAsia="bg-BG"/>
    </w:rPr>
  </w:style>
  <w:style w:type="character" w:styleId="PageNumber">
    <w:name w:val="page number"/>
    <w:rsid w:val="003C5899"/>
    <w:rPr>
      <w:rFonts w:ascii="Arial" w:hAnsi="Arial" w:cs="Arial"/>
      <w:color w:val="FF0000"/>
      <w:sz w:val="20"/>
      <w:szCs w:val="20"/>
    </w:rPr>
  </w:style>
  <w:style w:type="paragraph" w:styleId="Footer">
    <w:name w:val="footer"/>
    <w:basedOn w:val="Normal"/>
    <w:link w:val="FooterChar"/>
    <w:semiHidden/>
    <w:rsid w:val="003C5899"/>
    <w:pPr>
      <w:tabs>
        <w:tab w:val="center" w:pos="4536"/>
        <w:tab w:val="right" w:pos="9072"/>
      </w:tabs>
    </w:pPr>
  </w:style>
  <w:style w:type="character" w:customStyle="1" w:styleId="FooterChar">
    <w:name w:val="Footer Char"/>
    <w:link w:val="Footer"/>
    <w:semiHidden/>
    <w:rsid w:val="003C5899"/>
    <w:rPr>
      <w:rFonts w:ascii="Arial" w:eastAsia="Times New Roman" w:hAnsi="Arial" w:cs="Times New Roman"/>
      <w:sz w:val="22"/>
      <w:lang w:val="bg-BG" w:eastAsia="bg-BG"/>
    </w:rPr>
  </w:style>
  <w:style w:type="paragraph" w:styleId="NoSpacing">
    <w:name w:val="No Spacing"/>
    <w:uiPriority w:val="1"/>
    <w:rsid w:val="003C5899"/>
    <w:rPr>
      <w:rFonts w:ascii="Arial" w:eastAsia="Times New Roman" w:hAnsi="Arial" w:cs="Times New Roman"/>
      <w:sz w:val="22"/>
      <w:lang w:val="bg-BG" w:eastAsia="bg-BG"/>
    </w:rPr>
  </w:style>
  <w:style w:type="paragraph" w:customStyle="1" w:styleId="soustitre">
    <w:name w:val="sous titre"/>
    <w:basedOn w:val="Normal"/>
    <w:qFormat/>
    <w:rsid w:val="00062E27"/>
    <w:pPr>
      <w:framePr w:hSpace="141" w:wrap="around" w:vAnchor="text" w:hAnchor="text" w:xAlign="center" w:y="1"/>
      <w:spacing w:before="240" w:after="240"/>
      <w:suppressOverlap/>
      <w:jc w:val="center"/>
    </w:pPr>
    <w:rPr>
      <w:rFonts w:ascii="Arial" w:hAnsi="Arial" w:cs="Arial"/>
      <w:bCs/>
      <w:color w:val="7FAA40" w:themeColor="accent1"/>
      <w:kern w:val="32"/>
      <w:sz w:val="36"/>
      <w:szCs w:val="36"/>
      <w:lang w:val="fr-FR"/>
    </w:rPr>
  </w:style>
  <w:style w:type="paragraph" w:customStyle="1" w:styleId="Texte1">
    <w:name w:val="Texte 1"/>
    <w:basedOn w:val="Normal"/>
    <w:qFormat/>
    <w:rsid w:val="00062E27"/>
    <w:pPr>
      <w:spacing w:before="80" w:after="80"/>
      <w:jc w:val="both"/>
    </w:pPr>
    <w:rPr>
      <w:rFonts w:ascii="Arial" w:eastAsiaTheme="minorEastAsia" w:hAnsi="Arial" w:cs="Arial"/>
      <w:sz w:val="20"/>
    </w:rPr>
  </w:style>
  <w:style w:type="paragraph" w:styleId="BalloonText">
    <w:name w:val="Balloon Text"/>
    <w:basedOn w:val="Normal"/>
    <w:link w:val="BalloonTextChar"/>
    <w:uiPriority w:val="99"/>
    <w:semiHidden/>
    <w:unhideWhenUsed/>
    <w:rsid w:val="003C589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3C5899"/>
    <w:rPr>
      <w:rFonts w:ascii="Lucida Grande" w:eastAsia="Times New Roman" w:hAnsi="Lucida Grande" w:cs="Lucida Grande"/>
      <w:sz w:val="18"/>
      <w:szCs w:val="18"/>
      <w:lang w:val="bg-BG" w:eastAsia="bg-BG"/>
    </w:rPr>
  </w:style>
  <w:style w:type="character" w:customStyle="1" w:styleId="Heading1Char">
    <w:name w:val="Heading 1 Char"/>
    <w:link w:val="Heading1"/>
    <w:rsid w:val="00062E27"/>
    <w:rPr>
      <w:rFonts w:ascii="Arial" w:eastAsia="Times New Roman" w:hAnsi="Arial" w:cs="Arial"/>
      <w:b/>
      <w:bCs/>
      <w:color w:val="2E3C70" w:themeColor="text1"/>
      <w:kern w:val="32"/>
      <w:sz w:val="40"/>
      <w:szCs w:val="32"/>
      <w:lang w:val="fr-FR" w:eastAsia="bg-BG"/>
    </w:rPr>
  </w:style>
  <w:style w:type="character" w:customStyle="1" w:styleId="Heading2Char">
    <w:name w:val="Heading 2 Char"/>
    <w:link w:val="Heading2"/>
    <w:rsid w:val="009D5035"/>
    <w:rPr>
      <w:rFonts w:ascii="Arial" w:eastAsia="Times New Roman" w:hAnsi="Arial" w:cs="Arial"/>
      <w:b/>
      <w:bCs/>
      <w:color w:val="7FAA40" w:themeColor="accent1"/>
      <w:kern w:val="32"/>
      <w:sz w:val="28"/>
      <w:lang w:eastAsia="bg-BG"/>
    </w:rPr>
  </w:style>
  <w:style w:type="character" w:customStyle="1" w:styleId="Heading3Char">
    <w:name w:val="Heading 3 Char"/>
    <w:link w:val="Heading3"/>
    <w:rsid w:val="00062E27"/>
    <w:rPr>
      <w:rFonts w:ascii="Arial" w:eastAsia="Times New Roman" w:hAnsi="Arial" w:cs="Arial"/>
      <w:b/>
      <w:bCs/>
      <w:color w:val="116556" w:themeColor="accent3"/>
      <w:kern w:val="32"/>
      <w:sz w:val="26"/>
      <w:lang w:val="fr-FR" w:eastAsia="bg-BG"/>
    </w:rPr>
  </w:style>
  <w:style w:type="character" w:customStyle="1" w:styleId="Heading4Char">
    <w:name w:val="Heading 4 Char"/>
    <w:link w:val="Heading4"/>
    <w:uiPriority w:val="8"/>
    <w:rsid w:val="00062E27"/>
    <w:rPr>
      <w:rFonts w:ascii="Arial" w:eastAsia="Times New Roman" w:hAnsi="Arial" w:cs="Arial"/>
      <w:b/>
      <w:bCs/>
      <w:color w:val="2E3C70" w:themeColor="text2"/>
      <w:sz w:val="22"/>
      <w:lang w:val="de-DE"/>
    </w:rPr>
  </w:style>
  <w:style w:type="character" w:customStyle="1" w:styleId="Heading5Char">
    <w:name w:val="Heading 5 Char"/>
    <w:link w:val="Heading5"/>
    <w:uiPriority w:val="9"/>
    <w:rsid w:val="003C5899"/>
    <w:rPr>
      <w:rFonts w:ascii="Arial" w:eastAsia="MS PGothic" w:hAnsi="Arial" w:cs="Times New Roman"/>
      <w:b/>
      <w:bCs/>
      <w:color w:val="646973"/>
      <w:sz w:val="20"/>
      <w:szCs w:val="20"/>
      <w:lang w:val="bg-BG" w:eastAsia="bg-BG"/>
    </w:rPr>
  </w:style>
  <w:style w:type="paragraph" w:customStyle="1" w:styleId="titresommaire">
    <w:name w:val="titre sommaire"/>
    <w:basedOn w:val="Normal"/>
    <w:rsid w:val="00346E3D"/>
    <w:rPr>
      <w:rFonts w:cs="Arial"/>
      <w:b/>
      <w:bCs/>
      <w:color w:val="2E3C70" w:themeColor="text2"/>
      <w:kern w:val="32"/>
      <w:sz w:val="32"/>
      <w:szCs w:val="32"/>
      <w:lang w:val="fr-FR"/>
    </w:rPr>
  </w:style>
  <w:style w:type="paragraph" w:styleId="TOC1">
    <w:name w:val="toc 1"/>
    <w:basedOn w:val="Normal"/>
    <w:next w:val="Normal"/>
    <w:autoRedefine/>
    <w:uiPriority w:val="39"/>
    <w:rsid w:val="003C5899"/>
    <w:pPr>
      <w:tabs>
        <w:tab w:val="left" w:pos="360"/>
        <w:tab w:val="right" w:leader="dot" w:pos="9074"/>
      </w:tabs>
      <w:spacing w:before="120"/>
    </w:pPr>
    <w:rPr>
      <w:b/>
      <w:noProof/>
      <w:color w:val="FF0000"/>
      <w:sz w:val="20"/>
    </w:rPr>
  </w:style>
  <w:style w:type="paragraph" w:styleId="TOC2">
    <w:name w:val="toc 2"/>
    <w:basedOn w:val="Normal"/>
    <w:next w:val="Normal"/>
    <w:uiPriority w:val="39"/>
    <w:rsid w:val="003C5899"/>
    <w:pPr>
      <w:tabs>
        <w:tab w:val="left" w:pos="720"/>
        <w:tab w:val="right" w:leader="dot" w:pos="9074"/>
      </w:tabs>
      <w:ind w:left="720" w:hanging="360"/>
    </w:pPr>
    <w:rPr>
      <w:noProof/>
      <w:color w:val="000000"/>
      <w:sz w:val="20"/>
    </w:rPr>
  </w:style>
  <w:style w:type="paragraph" w:styleId="TOC3">
    <w:name w:val="toc 3"/>
    <w:basedOn w:val="Normal"/>
    <w:next w:val="Normal"/>
    <w:uiPriority w:val="39"/>
    <w:rsid w:val="003C5899"/>
    <w:pPr>
      <w:tabs>
        <w:tab w:val="left" w:pos="1260"/>
        <w:tab w:val="right" w:leader="dot" w:pos="9074"/>
      </w:tabs>
      <w:ind w:left="1260" w:hanging="540"/>
    </w:pPr>
    <w:rPr>
      <w:noProof/>
      <w:color w:val="646973"/>
      <w:sz w:val="20"/>
    </w:rPr>
  </w:style>
  <w:style w:type="paragraph" w:styleId="TOC4">
    <w:name w:val="toc 4"/>
    <w:basedOn w:val="Normal"/>
    <w:next w:val="Normal"/>
    <w:autoRedefine/>
    <w:uiPriority w:val="39"/>
    <w:rsid w:val="003C5899"/>
    <w:pPr>
      <w:tabs>
        <w:tab w:val="left" w:pos="1620"/>
        <w:tab w:val="right" w:leader="dot" w:pos="9074"/>
      </w:tabs>
      <w:ind w:left="1620" w:hanging="720"/>
    </w:pPr>
    <w:rPr>
      <w:noProof/>
      <w:color w:val="646973"/>
      <w:sz w:val="20"/>
    </w:rPr>
  </w:style>
  <w:style w:type="paragraph" w:styleId="NormalWeb">
    <w:name w:val="Normal (Web)"/>
    <w:basedOn w:val="Normal"/>
    <w:uiPriority w:val="99"/>
    <w:semiHidden/>
    <w:unhideWhenUsed/>
    <w:rsid w:val="0002605F"/>
    <w:pPr>
      <w:spacing w:before="100" w:beforeAutospacing="1" w:after="100" w:afterAutospacing="1" w:line="240" w:lineRule="auto"/>
    </w:pPr>
    <w:rPr>
      <w:rFonts w:ascii="Times" w:eastAsiaTheme="minorEastAsia" w:hAnsi="Times"/>
      <w:sz w:val="20"/>
      <w:szCs w:val="20"/>
      <w:lang w:val="en-GB" w:eastAsia="fr-FR"/>
    </w:rPr>
  </w:style>
  <w:style w:type="table" w:styleId="LightShading-Accent1">
    <w:name w:val="Light Shading Accent 1"/>
    <w:basedOn w:val="TableNormal"/>
    <w:uiPriority w:val="60"/>
    <w:rsid w:val="0002605F"/>
    <w:rPr>
      <w:color w:val="5E7F30" w:themeColor="accent1" w:themeShade="BF"/>
      <w:sz w:val="22"/>
      <w:szCs w:val="22"/>
      <w:lang w:eastAsia="fr-FR"/>
    </w:rPr>
    <w:tblPr>
      <w:tblStyleRowBandSize w:val="1"/>
      <w:tblStyleColBandSize w:val="1"/>
      <w:tblBorders>
        <w:top w:val="single" w:sz="8" w:space="0" w:color="7FAA40" w:themeColor="accent1"/>
        <w:bottom w:val="single" w:sz="8" w:space="0" w:color="7FAA40" w:themeColor="accent1"/>
      </w:tblBorders>
    </w:tblPr>
    <w:tblStylePr w:type="firstRow">
      <w:pPr>
        <w:spacing w:before="0" w:after="0" w:line="240" w:lineRule="auto"/>
      </w:pPr>
      <w:rPr>
        <w:b/>
        <w:bCs/>
      </w:rPr>
      <w:tblPr/>
      <w:tcPr>
        <w:tcBorders>
          <w:top w:val="single" w:sz="8" w:space="0" w:color="7FAA40" w:themeColor="accent1"/>
          <w:left w:val="nil"/>
          <w:bottom w:val="single" w:sz="8" w:space="0" w:color="7FAA40" w:themeColor="accent1"/>
          <w:right w:val="nil"/>
          <w:insideH w:val="nil"/>
          <w:insideV w:val="nil"/>
        </w:tcBorders>
      </w:tcPr>
    </w:tblStylePr>
    <w:tblStylePr w:type="lastRow">
      <w:pPr>
        <w:spacing w:before="0" w:after="0" w:line="240" w:lineRule="auto"/>
      </w:pPr>
      <w:rPr>
        <w:b/>
        <w:bCs/>
      </w:rPr>
      <w:tblPr/>
      <w:tcPr>
        <w:tcBorders>
          <w:top w:val="single" w:sz="8" w:space="0" w:color="7FAA40" w:themeColor="accent1"/>
          <w:left w:val="nil"/>
          <w:bottom w:val="single" w:sz="8" w:space="0" w:color="7FAA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CCD" w:themeFill="accent1" w:themeFillTint="3F"/>
      </w:tcPr>
    </w:tblStylePr>
    <w:tblStylePr w:type="band1Horz">
      <w:tblPr/>
      <w:tcPr>
        <w:tcBorders>
          <w:left w:val="nil"/>
          <w:right w:val="nil"/>
          <w:insideH w:val="nil"/>
          <w:insideV w:val="nil"/>
        </w:tcBorders>
        <w:shd w:val="clear" w:color="auto" w:fill="DFECCD" w:themeFill="accent1" w:themeFillTint="3F"/>
      </w:tcPr>
    </w:tblStylePr>
  </w:style>
  <w:style w:type="character" w:customStyle="1" w:styleId="Heading6Char">
    <w:name w:val="Heading 6 Char"/>
    <w:basedOn w:val="DefaultParagraphFont"/>
    <w:link w:val="Heading6"/>
    <w:uiPriority w:val="9"/>
    <w:rsid w:val="00C2134C"/>
    <w:rPr>
      <w:rFonts w:asciiTheme="majorHAnsi" w:eastAsiaTheme="majorEastAsia" w:hAnsiTheme="majorHAnsi" w:cstheme="majorBidi"/>
      <w:i/>
      <w:iCs/>
      <w:color w:val="3F541F" w:themeColor="accent1" w:themeShade="7F"/>
      <w:sz w:val="22"/>
      <w:lang w:val="bg-BG" w:eastAsia="bg-BG"/>
    </w:rPr>
  </w:style>
  <w:style w:type="character" w:styleId="Strong">
    <w:name w:val="Strong"/>
    <w:basedOn w:val="DefaultParagraphFont"/>
    <w:uiPriority w:val="22"/>
    <w:qFormat/>
    <w:rsid w:val="00E03C6D"/>
    <w:rPr>
      <w:b/>
      <w:bCs/>
    </w:rPr>
  </w:style>
  <w:style w:type="character" w:styleId="IntenseReference">
    <w:name w:val="Intense Reference"/>
    <w:basedOn w:val="DefaultParagraphFont"/>
    <w:uiPriority w:val="32"/>
    <w:qFormat/>
    <w:rsid w:val="00062E27"/>
    <w:rPr>
      <w:rFonts w:ascii="Arial" w:hAnsi="Arial"/>
      <w:b/>
      <w:bCs/>
      <w:smallCaps/>
      <w:color w:val="008A9A" w:themeColor="accent2"/>
      <w:spacing w:val="5"/>
      <w:u w:val="none"/>
    </w:rPr>
  </w:style>
  <w:style w:type="paragraph" w:styleId="Quote">
    <w:name w:val="Quote"/>
    <w:basedOn w:val="Normal"/>
    <w:next w:val="Normal"/>
    <w:link w:val="QuoteChar"/>
    <w:uiPriority w:val="29"/>
    <w:qFormat/>
    <w:rsid w:val="00062E27"/>
    <w:pPr>
      <w:spacing w:before="200" w:after="160"/>
      <w:ind w:left="864" w:right="864"/>
      <w:jc w:val="center"/>
    </w:pPr>
    <w:rPr>
      <w:rFonts w:ascii="Arial" w:hAnsi="Arial"/>
      <w:i/>
      <w:iCs/>
      <w:color w:val="7FAA40" w:themeColor="accent1"/>
    </w:rPr>
  </w:style>
  <w:style w:type="character" w:customStyle="1" w:styleId="QuoteChar">
    <w:name w:val="Quote Char"/>
    <w:basedOn w:val="DefaultParagraphFont"/>
    <w:link w:val="Quote"/>
    <w:uiPriority w:val="29"/>
    <w:rsid w:val="00062E27"/>
    <w:rPr>
      <w:rFonts w:ascii="Arial" w:eastAsia="Times New Roman" w:hAnsi="Arial" w:cs="Times New Roman"/>
      <w:i/>
      <w:iCs/>
      <w:color w:val="7FAA40" w:themeColor="accent1"/>
      <w:sz w:val="22"/>
      <w:lang w:val="bg-BG" w:eastAsia="bg-BG"/>
    </w:rPr>
  </w:style>
  <w:style w:type="paragraph" w:customStyle="1" w:styleId="StyleDroite-138cm">
    <w:name w:val="Style Droite :  -1.38 cm"/>
    <w:basedOn w:val="Normal"/>
    <w:rsid w:val="0021580F"/>
    <w:pPr>
      <w:ind w:right="-780"/>
    </w:pPr>
    <w:rPr>
      <w:szCs w:val="20"/>
    </w:rPr>
  </w:style>
  <w:style w:type="character" w:styleId="UnresolvedMention">
    <w:name w:val="Unresolved Mention"/>
    <w:basedOn w:val="DefaultParagraphFont"/>
    <w:uiPriority w:val="99"/>
    <w:semiHidden/>
    <w:unhideWhenUsed/>
    <w:rsid w:val="007055AA"/>
    <w:rPr>
      <w:color w:val="808080"/>
      <w:shd w:val="clear" w:color="auto" w:fill="E6E6E6"/>
    </w:rPr>
  </w:style>
  <w:style w:type="character" w:styleId="CommentReference">
    <w:name w:val="annotation reference"/>
    <w:basedOn w:val="DefaultParagraphFont"/>
    <w:uiPriority w:val="99"/>
    <w:semiHidden/>
    <w:unhideWhenUsed/>
    <w:rsid w:val="001509A4"/>
    <w:rPr>
      <w:sz w:val="16"/>
      <w:szCs w:val="16"/>
    </w:rPr>
  </w:style>
  <w:style w:type="paragraph" w:styleId="CommentText">
    <w:name w:val="annotation text"/>
    <w:basedOn w:val="Normal"/>
    <w:link w:val="CommentTextChar"/>
    <w:uiPriority w:val="99"/>
    <w:semiHidden/>
    <w:unhideWhenUsed/>
    <w:rsid w:val="001509A4"/>
    <w:pPr>
      <w:widowControl w:val="0"/>
      <w:autoSpaceDE w:val="0"/>
      <w:autoSpaceDN w:val="0"/>
      <w:spacing w:after="0" w:line="240" w:lineRule="auto"/>
    </w:pPr>
    <w:rPr>
      <w:rFonts w:ascii="Arial" w:eastAsia="Arial" w:hAnsi="Arial" w:cs="Arial"/>
      <w:sz w:val="20"/>
      <w:szCs w:val="20"/>
      <w:lang w:val="en-GB" w:eastAsia="en-GB" w:bidi="en-GB"/>
    </w:rPr>
  </w:style>
  <w:style w:type="character" w:customStyle="1" w:styleId="CommentTextChar">
    <w:name w:val="Comment Text Char"/>
    <w:basedOn w:val="DefaultParagraphFont"/>
    <w:link w:val="CommentText"/>
    <w:uiPriority w:val="99"/>
    <w:semiHidden/>
    <w:rsid w:val="001509A4"/>
    <w:rPr>
      <w:rFonts w:ascii="Arial" w:eastAsia="Arial" w:hAnsi="Arial" w:cs="Arial"/>
      <w:sz w:val="20"/>
      <w:szCs w:val="20"/>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368637">
      <w:bodyDiv w:val="1"/>
      <w:marLeft w:val="0"/>
      <w:marRight w:val="0"/>
      <w:marTop w:val="0"/>
      <w:marBottom w:val="0"/>
      <w:divBdr>
        <w:top w:val="none" w:sz="0" w:space="0" w:color="auto"/>
        <w:left w:val="none" w:sz="0" w:space="0" w:color="auto"/>
        <w:bottom w:val="none" w:sz="0" w:space="0" w:color="auto"/>
        <w:right w:val="none" w:sz="0" w:space="0" w:color="auto"/>
      </w:divBdr>
      <w:divsChild>
        <w:div w:id="1113792778">
          <w:marLeft w:val="0"/>
          <w:marRight w:val="0"/>
          <w:marTop w:val="0"/>
          <w:marBottom w:val="0"/>
          <w:divBdr>
            <w:top w:val="none" w:sz="0" w:space="0" w:color="auto"/>
            <w:left w:val="none" w:sz="0" w:space="0" w:color="auto"/>
            <w:bottom w:val="none" w:sz="0" w:space="0" w:color="auto"/>
            <w:right w:val="none" w:sz="0" w:space="0" w:color="auto"/>
          </w:divBdr>
        </w:div>
      </w:divsChild>
    </w:div>
    <w:div w:id="1205409057">
      <w:bodyDiv w:val="1"/>
      <w:marLeft w:val="0"/>
      <w:marRight w:val="0"/>
      <w:marTop w:val="0"/>
      <w:marBottom w:val="0"/>
      <w:divBdr>
        <w:top w:val="none" w:sz="0" w:space="0" w:color="auto"/>
        <w:left w:val="none" w:sz="0" w:space="0" w:color="auto"/>
        <w:bottom w:val="none" w:sz="0" w:space="0" w:color="auto"/>
        <w:right w:val="none" w:sz="0" w:space="0" w:color="auto"/>
      </w:divBdr>
      <w:divsChild>
        <w:div w:id="1199245897">
          <w:marLeft w:val="0"/>
          <w:marRight w:val="0"/>
          <w:marTop w:val="0"/>
          <w:marBottom w:val="0"/>
          <w:divBdr>
            <w:top w:val="none" w:sz="0" w:space="0" w:color="auto"/>
            <w:left w:val="none" w:sz="0" w:space="0" w:color="auto"/>
            <w:bottom w:val="none" w:sz="0" w:space="0" w:color="auto"/>
            <w:right w:val="none" w:sz="0" w:space="0" w:color="auto"/>
          </w:divBdr>
          <w:divsChild>
            <w:div w:id="15174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sured-project.eu/news-and-events/news/assured-workshop-on-on-ev-fast-charging-infrastructure-for-urban-freight" TargetMode="Externa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www.assured-project.e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glozzi@polisnetwork.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ssured">
  <a:themeElements>
    <a:clrScheme name="assured">
      <a:dk1>
        <a:srgbClr val="2E3C70"/>
      </a:dk1>
      <a:lt1>
        <a:sysClr val="window" lastClr="FFFFFF"/>
      </a:lt1>
      <a:dk2>
        <a:srgbClr val="2E3C70"/>
      </a:dk2>
      <a:lt2>
        <a:srgbClr val="FFFFFF"/>
      </a:lt2>
      <a:accent1>
        <a:srgbClr val="7FAA40"/>
      </a:accent1>
      <a:accent2>
        <a:srgbClr val="008A9A"/>
      </a:accent2>
      <a:accent3>
        <a:srgbClr val="116556"/>
      </a:accent3>
      <a:accent4>
        <a:srgbClr val="C6364F"/>
      </a:accent4>
      <a:accent5>
        <a:srgbClr val="EFEC9D"/>
      </a:accent5>
      <a:accent6>
        <a:srgbClr val="D88438"/>
      </a:accent6>
      <a:hlink>
        <a:srgbClr val="6A193F"/>
      </a:hlink>
      <a:folHlink>
        <a:srgbClr val="116556"/>
      </a:folHlink>
    </a:clrScheme>
    <a:fontScheme name="ASSURED">
      <a:majorFont>
        <a:latin typeface="Roboto Slab"/>
        <a:ea typeface=""/>
        <a:cs typeface=""/>
      </a:majorFont>
      <a:minorFont>
        <a:latin typeface="Roboto"/>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lgn="ctr">
          <a:defRPr sz="6000">
            <a:solidFill>
              <a:schemeClr val="accent1"/>
            </a:solidFill>
            <a:latin typeface="Quicksand"/>
            <a:cs typeface="Quicksand Book Regular"/>
          </a:defRPr>
        </a:defPPr>
      </a:lstStyle>
    </a:txDef>
  </a:objectDefaults>
  <a:extraClrSchemeLst/>
  <a:extLst>
    <a:ext uri="{05A4C25C-085E-4340-85A3-A5531E510DB2}">
      <thm15:themeFamily xmlns:thm15="http://schemas.microsoft.com/office/thememl/2012/main" name="assured" id="{4CB5608A-4A23-4A98-ADD1-F2D06076F074}" vid="{BBFF30FE-3C91-4DB9-95EE-F5D32B8144E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E8CB689BBF064F911E71EFFC1CB2A3" ma:contentTypeVersion="10" ma:contentTypeDescription="Create a new document." ma:contentTypeScope="" ma:versionID="74002ca822af92855055172efdb8f303">
  <xsd:schema xmlns:xsd="http://www.w3.org/2001/XMLSchema" xmlns:xs="http://www.w3.org/2001/XMLSchema" xmlns:p="http://schemas.microsoft.com/office/2006/metadata/properties" xmlns:ns2="fb7a3a8e-7964-4418-ab96-7edc9afd578f" xmlns:ns3="07e80eab-9d26-4ae7-bd74-003410c928f3" targetNamespace="http://schemas.microsoft.com/office/2006/metadata/properties" ma:root="true" ma:fieldsID="ab593fbf14b3e60319f3e5923d061b8c" ns2:_="" ns3:_="">
    <xsd:import namespace="fb7a3a8e-7964-4418-ab96-7edc9afd578f"/>
    <xsd:import namespace="07e80eab-9d26-4ae7-bd74-003410c928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3a8e-7964-4418-ab96-7edc9afd57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80eab-9d26-4ae7-bd74-003410c928f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B5247-5940-46B6-A63B-101357D46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3a8e-7964-4418-ab96-7edc9afd578f"/>
    <ds:schemaRef ds:uri="07e80eab-9d26-4ae7-bd74-003410c92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1335AC-1CA3-4E5B-85A1-B835E1B3E8F2}">
  <ds:schemaRefs>
    <ds:schemaRef ds:uri="http://schemas.microsoft.com/sharepoint/v3/contenttype/forms"/>
  </ds:schemaRefs>
</ds:datastoreItem>
</file>

<file path=customXml/itemProps3.xml><?xml version="1.0" encoding="utf-8"?>
<ds:datastoreItem xmlns:ds="http://schemas.openxmlformats.org/officeDocument/2006/customXml" ds:itemID="{FC63269C-4DE7-4B2B-B046-780A174C89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943C3C-C68E-4345-AF1E-DA5D14A0F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670</Words>
  <Characters>3819</Characters>
  <Application>Microsoft Office Word</Application>
  <DocSecurity>0</DocSecurity>
  <Lines>31</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ABDULAH Aida</dc:creator>
  <cp:keywords/>
  <dc:description/>
  <cp:lastModifiedBy>Giacomo Lozzi</cp:lastModifiedBy>
  <cp:revision>14</cp:revision>
  <dcterms:created xsi:type="dcterms:W3CDTF">2019-10-29T11:57:00Z</dcterms:created>
  <dcterms:modified xsi:type="dcterms:W3CDTF">2019-10-29T12:11:00Z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0x01010099E8CB689BBF064F911E71EFFC1CB2A3</vt:lpwstr>
  </property>
</Properties>
</file>