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8A89D" w14:textId="568079AC" w:rsidR="00AB3109" w:rsidRDefault="00366B13" w:rsidP="00366B13">
      <w:pPr>
        <w:jc w:val="right"/>
        <w:rPr>
          <w:rFonts w:asciiTheme="majorHAnsi" w:eastAsiaTheme="majorEastAsia" w:hAnsi="Trebuchet MS" w:cstheme="majorBidi"/>
          <w:color w:val="44546A" w:themeColor="text2"/>
          <w:kern w:val="24"/>
          <w:sz w:val="24"/>
          <w:szCs w:val="24"/>
        </w:rPr>
      </w:pPr>
      <w:r>
        <w:rPr>
          <w:rFonts w:asciiTheme="majorHAnsi" w:eastAsiaTheme="majorEastAsia" w:hAnsi="Trebuchet MS" w:cstheme="majorBidi"/>
          <w:noProof/>
          <w:color w:val="44546A" w:themeColor="text2"/>
          <w:kern w:val="24"/>
          <w:sz w:val="56"/>
          <w:szCs w:val="108"/>
          <w:lang w:val="sv-SE" w:eastAsia="sv-SE"/>
        </w:rPr>
        <w:drawing>
          <wp:inline distT="0" distB="0" distL="0" distR="0" wp14:anchorId="19C8963A" wp14:editId="5DCA08BA">
            <wp:extent cx="2730500" cy="7366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UR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AFD">
        <w:rPr>
          <w:rFonts w:asciiTheme="majorHAnsi" w:eastAsiaTheme="majorEastAsia" w:hAnsi="Trebuchet MS" w:cstheme="majorBidi"/>
          <w:noProof/>
          <w:color w:val="44546A" w:themeColor="text2"/>
          <w:kern w:val="24"/>
          <w:sz w:val="56"/>
          <w:szCs w:val="108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F5EA5" wp14:editId="223ED834">
                <wp:simplePos x="0" y="0"/>
                <wp:positionH relativeFrom="page">
                  <wp:posOffset>3311204</wp:posOffset>
                </wp:positionH>
                <wp:positionV relativeFrom="page">
                  <wp:posOffset>-3283908</wp:posOffset>
                </wp:positionV>
                <wp:extent cx="904257" cy="7492932"/>
                <wp:effectExtent l="1587" t="0" r="0" b="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257" cy="7492932"/>
                        </a:xfrm>
                        <a:custGeom>
                          <a:avLst/>
                          <a:gdLst>
                            <a:gd name="connsiteX0" fmla="*/ 0 w 5718175"/>
                            <a:gd name="connsiteY0" fmla="*/ 5718175 h 5718175"/>
                            <a:gd name="connsiteX1" fmla="*/ 2859088 w 5718175"/>
                            <a:gd name="connsiteY1" fmla="*/ 0 h 5718175"/>
                            <a:gd name="connsiteX2" fmla="*/ 5718175 w 5718175"/>
                            <a:gd name="connsiteY2" fmla="*/ 5718175 h 5718175"/>
                            <a:gd name="connsiteX3" fmla="*/ 0 w 5718175"/>
                            <a:gd name="connsiteY3" fmla="*/ 5718175 h 5718175"/>
                            <a:gd name="connsiteX0" fmla="*/ 0 w 5718175"/>
                            <a:gd name="connsiteY0" fmla="*/ 7492621 h 7492621"/>
                            <a:gd name="connsiteX1" fmla="*/ 45719 w 5718175"/>
                            <a:gd name="connsiteY1" fmla="*/ 0 h 7492621"/>
                            <a:gd name="connsiteX2" fmla="*/ 5718175 w 5718175"/>
                            <a:gd name="connsiteY2" fmla="*/ 7492621 h 7492621"/>
                            <a:gd name="connsiteX3" fmla="*/ 0 w 5718175"/>
                            <a:gd name="connsiteY3" fmla="*/ 7492621 h 7492621"/>
                            <a:gd name="connsiteX0" fmla="*/ 0 w 5718175"/>
                            <a:gd name="connsiteY0" fmla="*/ 7492621 h 7492621"/>
                            <a:gd name="connsiteX1" fmla="*/ 0 w 5718175"/>
                            <a:gd name="connsiteY1" fmla="*/ 0 h 7492621"/>
                            <a:gd name="connsiteX2" fmla="*/ 5718175 w 5718175"/>
                            <a:gd name="connsiteY2" fmla="*/ 7492621 h 7492621"/>
                            <a:gd name="connsiteX3" fmla="*/ 0 w 5718175"/>
                            <a:gd name="connsiteY3" fmla="*/ 7492621 h 7492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718175" h="7492621">
                              <a:moveTo>
                                <a:pt x="0" y="7492621"/>
                              </a:moveTo>
                              <a:lnTo>
                                <a:pt x="0" y="0"/>
                              </a:lnTo>
                              <a:lnTo>
                                <a:pt x="5718175" y="7492621"/>
                              </a:lnTo>
                              <a:lnTo>
                                <a:pt x="0" y="7492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ECCFA1" id="Isosceles Triangle 1" o:spid="_x0000_s1026" style="position:absolute;margin-left:260.7pt;margin-top:-258.6pt;width:71.2pt;height:590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718175,749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" path="m,7492621l,,5718175,7492621,,7492621xe" fillcolor="#2f5496 [2408]" stroked="f" strokeweight="1pt">
                <v:stroke joinstyle="miter"/>
                <v:path arrowok="t" o:connecttype="custom" o:connectlocs="0,7492932;0,0;904257,7492932;0,7492932" o:connectangles="0,0,0,0"/>
                <w10:wrap anchorx="page" anchory="page"/>
              </v:shape>
            </w:pict>
          </mc:Fallback>
        </mc:AlternateContent>
      </w:r>
      <w:r w:rsidR="00AB3109">
        <w:rPr>
          <w:rFonts w:asciiTheme="majorHAnsi" w:eastAsiaTheme="majorEastAsia" w:hAnsi="Trebuchet MS" w:cstheme="majorBidi"/>
          <w:color w:val="44546A" w:themeColor="text2"/>
          <w:kern w:val="24"/>
          <w:sz w:val="24"/>
          <w:szCs w:val="24"/>
        </w:rPr>
        <w:t xml:space="preserve"> </w:t>
      </w:r>
      <w:r>
        <w:rPr>
          <w:rFonts w:asciiTheme="majorHAnsi" w:eastAsiaTheme="majorEastAsia" w:hAnsi="Trebuchet MS" w:cstheme="majorBidi"/>
          <w:noProof/>
          <w:color w:val="44546A" w:themeColor="text2"/>
          <w:kern w:val="24"/>
          <w:sz w:val="24"/>
          <w:szCs w:val="24"/>
          <w:lang w:val="sv-SE" w:eastAsia="sv-SE"/>
        </w:rPr>
        <w:drawing>
          <wp:inline distT="0" distB="0" distL="0" distR="0" wp14:anchorId="21586403" wp14:editId="5A6986FE">
            <wp:extent cx="857348" cy="79083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c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740" cy="79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B8C9E" w14:textId="77777777" w:rsidR="00AC62BD" w:rsidRDefault="00AC62BD" w:rsidP="00366B13">
      <w:pPr>
        <w:spacing w:line="240" w:lineRule="auto"/>
        <w:rPr>
          <w:rFonts w:asciiTheme="majorHAnsi" w:eastAsiaTheme="majorEastAsia" w:hAnsi="Trebuchet MS" w:cstheme="majorBidi"/>
          <w:b/>
          <w:color w:val="44546A" w:themeColor="text2"/>
          <w:kern w:val="24"/>
          <w:sz w:val="52"/>
          <w:szCs w:val="52"/>
        </w:rPr>
      </w:pPr>
    </w:p>
    <w:p w14:paraId="13AB8ED7" w14:textId="7786294E" w:rsidR="00A46AFD" w:rsidRPr="00366B13" w:rsidRDefault="00A46AFD" w:rsidP="00366B13">
      <w:pPr>
        <w:spacing w:line="240" w:lineRule="auto"/>
        <w:rPr>
          <w:rFonts w:asciiTheme="majorHAnsi" w:eastAsiaTheme="majorEastAsia" w:hAnsi="Trebuchet MS" w:cstheme="majorBidi"/>
          <w:b/>
          <w:color w:val="44546A" w:themeColor="text2"/>
          <w:kern w:val="24"/>
          <w:sz w:val="56"/>
          <w:szCs w:val="108"/>
        </w:rPr>
      </w:pPr>
      <w:r w:rsidRPr="00366B13">
        <w:rPr>
          <w:rFonts w:asciiTheme="majorHAnsi" w:eastAsiaTheme="majorEastAsia" w:hAnsi="Trebuchet MS" w:cstheme="majorBidi"/>
          <w:b/>
          <w:color w:val="44546A" w:themeColor="text2"/>
          <w:kern w:val="24"/>
          <w:sz w:val="52"/>
          <w:szCs w:val="52"/>
        </w:rPr>
        <w:t>From dream to reality: sharing experiences from leading European Smart Citie</w:t>
      </w:r>
      <w:r w:rsidRPr="00A46AFD">
        <w:rPr>
          <w:rFonts w:asciiTheme="majorHAnsi" w:eastAsiaTheme="majorEastAsia" w:hAnsi="Trebuchet MS" w:cstheme="majorBidi"/>
          <w:b/>
          <w:color w:val="44546A" w:themeColor="text2"/>
          <w:kern w:val="24"/>
          <w:sz w:val="56"/>
          <w:szCs w:val="108"/>
        </w:rPr>
        <w:t>s</w:t>
      </w:r>
      <w:r>
        <w:rPr>
          <w:rFonts w:asciiTheme="majorHAnsi" w:eastAsiaTheme="majorEastAsia" w:hAnsi="Trebuchet MS" w:cstheme="majorBidi"/>
          <w:noProof/>
          <w:color w:val="44546A" w:themeColor="text2"/>
          <w:kern w:val="24"/>
          <w:sz w:val="56"/>
          <w:szCs w:val="108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90AD2" wp14:editId="70210283">
                <wp:simplePos x="0" y="0"/>
                <wp:positionH relativeFrom="page">
                  <wp:posOffset>6637333</wp:posOffset>
                </wp:positionH>
                <wp:positionV relativeFrom="page">
                  <wp:posOffset>3788410</wp:posOffset>
                </wp:positionV>
                <wp:extent cx="904257" cy="7492932"/>
                <wp:effectExtent l="0" t="0" r="0" b="0"/>
                <wp:wrapNone/>
                <wp:docPr id="2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257" cy="7492932"/>
                        </a:xfrm>
                        <a:custGeom>
                          <a:avLst/>
                          <a:gdLst>
                            <a:gd name="connsiteX0" fmla="*/ 0 w 5718175"/>
                            <a:gd name="connsiteY0" fmla="*/ 5718175 h 5718175"/>
                            <a:gd name="connsiteX1" fmla="*/ 2859088 w 5718175"/>
                            <a:gd name="connsiteY1" fmla="*/ 0 h 5718175"/>
                            <a:gd name="connsiteX2" fmla="*/ 5718175 w 5718175"/>
                            <a:gd name="connsiteY2" fmla="*/ 5718175 h 5718175"/>
                            <a:gd name="connsiteX3" fmla="*/ 0 w 5718175"/>
                            <a:gd name="connsiteY3" fmla="*/ 5718175 h 5718175"/>
                            <a:gd name="connsiteX0" fmla="*/ 0 w 5718175"/>
                            <a:gd name="connsiteY0" fmla="*/ 7492621 h 7492621"/>
                            <a:gd name="connsiteX1" fmla="*/ 45719 w 5718175"/>
                            <a:gd name="connsiteY1" fmla="*/ 0 h 7492621"/>
                            <a:gd name="connsiteX2" fmla="*/ 5718175 w 5718175"/>
                            <a:gd name="connsiteY2" fmla="*/ 7492621 h 7492621"/>
                            <a:gd name="connsiteX3" fmla="*/ 0 w 5718175"/>
                            <a:gd name="connsiteY3" fmla="*/ 7492621 h 7492621"/>
                            <a:gd name="connsiteX0" fmla="*/ 0 w 5718175"/>
                            <a:gd name="connsiteY0" fmla="*/ 7492621 h 7492621"/>
                            <a:gd name="connsiteX1" fmla="*/ 0 w 5718175"/>
                            <a:gd name="connsiteY1" fmla="*/ 0 h 7492621"/>
                            <a:gd name="connsiteX2" fmla="*/ 5718175 w 5718175"/>
                            <a:gd name="connsiteY2" fmla="*/ 7492621 h 7492621"/>
                            <a:gd name="connsiteX3" fmla="*/ 0 w 5718175"/>
                            <a:gd name="connsiteY3" fmla="*/ 7492621 h 7492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718175" h="7492621">
                              <a:moveTo>
                                <a:pt x="0" y="7492621"/>
                              </a:moveTo>
                              <a:lnTo>
                                <a:pt x="0" y="0"/>
                              </a:lnTo>
                              <a:lnTo>
                                <a:pt x="5718175" y="7492621"/>
                              </a:lnTo>
                              <a:lnTo>
                                <a:pt x="0" y="7492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A90A36" id="Isosceles Triangle 1" o:spid="_x0000_s1026" style="position:absolute;margin-left:522.6pt;margin-top:298.3pt;width:71.2pt;height:59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718175,749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" path="m,7492621l,,5718175,7492621,,7492621xe" fillcolor="#2f5496 [2408]" stroked="f" strokeweight="1pt">
                <v:stroke joinstyle="miter"/>
                <v:path arrowok="t" o:connecttype="custom" o:connectlocs="0,7492932;0,0;904257,7492932;0,7492932" o:connectangles="0,0,0,0"/>
                <w10:wrap anchorx="page" anchory="page"/>
              </v:shape>
            </w:pict>
          </mc:Fallback>
        </mc:AlternateContent>
      </w:r>
      <w:r w:rsidRPr="00A46AFD">
        <w:rPr>
          <w:rFonts w:asciiTheme="majorHAnsi" w:eastAsiaTheme="majorEastAsia" w:hAnsi="Trebuchet MS" w:cstheme="majorBidi"/>
          <w:color w:val="44546A" w:themeColor="text2"/>
          <w:kern w:val="24"/>
          <w:sz w:val="52"/>
          <w:szCs w:val="108"/>
        </w:rPr>
        <w:t xml:space="preserve"> </w:t>
      </w:r>
    </w:p>
    <w:p w14:paraId="7B488D82" w14:textId="77777777" w:rsidR="00366B13" w:rsidRDefault="00366B13" w:rsidP="00366B13">
      <w:pPr>
        <w:jc w:val="center"/>
        <w:rPr>
          <w:rFonts w:asciiTheme="minorHAnsi" w:hAnsiTheme="minorHAnsi" w:cstheme="minorHAnsi"/>
          <w:b/>
          <w:color w:val="2F5496" w:themeColor="accent5" w:themeShade="BF"/>
          <w:sz w:val="28"/>
        </w:rPr>
      </w:pPr>
    </w:p>
    <w:p w14:paraId="0836D66C" w14:textId="31CF9024" w:rsidR="00366B13" w:rsidRPr="00AD4FFC" w:rsidRDefault="00366B13" w:rsidP="00AD4FFC">
      <w:pPr>
        <w:spacing w:after="0" w:line="240" w:lineRule="auto"/>
        <w:jc w:val="center"/>
        <w:rPr>
          <w:rFonts w:asciiTheme="minorHAnsi" w:hAnsiTheme="minorHAnsi" w:cstheme="minorHAnsi"/>
          <w:b/>
          <w:color w:val="2F5496" w:themeColor="accent5" w:themeShade="BF"/>
          <w:sz w:val="32"/>
          <w:szCs w:val="32"/>
        </w:rPr>
      </w:pPr>
      <w:r w:rsidRPr="00AD4FFC">
        <w:rPr>
          <w:rFonts w:asciiTheme="minorHAnsi" w:hAnsiTheme="minorHAnsi" w:cstheme="minorHAnsi"/>
          <w:b/>
          <w:color w:val="2F5496" w:themeColor="accent5" w:themeShade="BF"/>
          <w:sz w:val="32"/>
          <w:szCs w:val="32"/>
        </w:rPr>
        <w:t>Committee of the Regions</w:t>
      </w:r>
    </w:p>
    <w:p w14:paraId="01A260DB" w14:textId="41673EC4" w:rsidR="00B53A29" w:rsidRDefault="00B53A29" w:rsidP="00971AF0">
      <w:pPr>
        <w:jc w:val="center"/>
        <w:rPr>
          <w:color w:val="1F497D"/>
        </w:rPr>
      </w:pPr>
      <w:r>
        <w:rPr>
          <w:color w:val="1F497D"/>
        </w:rPr>
        <w:t xml:space="preserve">Rue Van </w:t>
      </w:r>
      <w:proofErr w:type="spellStart"/>
      <w:r>
        <w:rPr>
          <w:color w:val="1F497D"/>
        </w:rPr>
        <w:t>Maerlant</w:t>
      </w:r>
      <w:proofErr w:type="spellEnd"/>
      <w:r>
        <w:rPr>
          <w:color w:val="1F497D"/>
        </w:rPr>
        <w:t xml:space="preserve"> 2, 1040 Brussels</w:t>
      </w:r>
    </w:p>
    <w:p w14:paraId="7E54BC00" w14:textId="2BE4B7D3" w:rsidR="00366B13" w:rsidRPr="00971AF0" w:rsidRDefault="00B53A29" w:rsidP="00971AF0">
      <w:pPr>
        <w:jc w:val="center"/>
        <w:rPr>
          <w:rFonts w:asciiTheme="minorHAnsi" w:hAnsiTheme="minorHAnsi" w:cstheme="minorHAnsi"/>
          <w:b/>
          <w:color w:val="2F5496" w:themeColor="accent5" w:themeShade="BF"/>
          <w:sz w:val="28"/>
        </w:rPr>
      </w:pPr>
      <w:r>
        <w:rPr>
          <w:b/>
          <w:bCs/>
          <w:color w:val="1F497D"/>
        </w:rPr>
        <w:t>8 October, 14:30 - 17:00, in room VM3</w:t>
      </w:r>
    </w:p>
    <w:p w14:paraId="368EE9E0" w14:textId="77777777" w:rsidR="00971AF0" w:rsidRPr="00971AF0" w:rsidRDefault="00971AF0" w:rsidP="00AB3109">
      <w:pPr>
        <w:rPr>
          <w:rFonts w:asciiTheme="minorHAnsi" w:hAnsiTheme="minorHAnsi" w:cstheme="minorHAnsi"/>
          <w:b/>
          <w:color w:val="767171" w:themeColor="background2" w:themeShade="80"/>
          <w:sz w:val="10"/>
          <w:szCs w:val="10"/>
        </w:rPr>
      </w:pPr>
    </w:p>
    <w:p w14:paraId="5C6DD90F" w14:textId="4F9587FE" w:rsidR="00366B13" w:rsidRDefault="00366B13" w:rsidP="00AB3109">
      <w:pPr>
        <w:rPr>
          <w:rFonts w:asciiTheme="minorHAnsi" w:hAnsiTheme="minorHAnsi" w:cstheme="minorHAnsi"/>
          <w:b/>
          <w:color w:val="767171" w:themeColor="background2" w:themeShade="80"/>
          <w:sz w:val="28"/>
        </w:rPr>
      </w:pPr>
      <w:r>
        <w:rPr>
          <w:rFonts w:asciiTheme="minorHAnsi" w:hAnsiTheme="minorHAnsi" w:cstheme="minorHAnsi"/>
          <w:b/>
          <w:color w:val="767171" w:themeColor="background2" w:themeShade="80"/>
          <w:sz w:val="28"/>
        </w:rPr>
        <w:t>Preliminary Agenda</w:t>
      </w:r>
    </w:p>
    <w:tbl>
      <w:tblPr>
        <w:tblStyle w:val="Tabellrutnt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D4FFC" w:rsidRPr="00AD4FFC" w14:paraId="7F8589D4" w14:textId="77777777" w:rsidTr="00AC62BD">
        <w:tc>
          <w:tcPr>
            <w:tcW w:w="2405" w:type="dxa"/>
          </w:tcPr>
          <w:p w14:paraId="7FACF033" w14:textId="75B4104B" w:rsidR="00AD4FFC" w:rsidRPr="00AD4FFC" w:rsidRDefault="00AD4FFC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 w:rsidRPr="00AD4FFC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14:00-14:30</w:t>
            </w:r>
          </w:p>
        </w:tc>
        <w:tc>
          <w:tcPr>
            <w:tcW w:w="6657" w:type="dxa"/>
          </w:tcPr>
          <w:p w14:paraId="476ED33B" w14:textId="77777777" w:rsidR="00AD4FFC" w:rsidRDefault="00AD4FFC" w:rsidP="00AD4FFC">
            <w:pPr>
              <w:spacing w:after="0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 w:rsidRPr="00AD4FFC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Registration of participants</w:t>
            </w:r>
          </w:p>
          <w:p w14:paraId="2887DF12" w14:textId="4F493B25" w:rsidR="00AC62BD" w:rsidRPr="00AD4FFC" w:rsidRDefault="00AC62BD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AD4FFC" w:rsidRPr="00AD4FFC" w14:paraId="70B0A17D" w14:textId="77777777" w:rsidTr="00AC62BD">
        <w:tc>
          <w:tcPr>
            <w:tcW w:w="2405" w:type="dxa"/>
          </w:tcPr>
          <w:p w14:paraId="4105977B" w14:textId="68138FCF" w:rsidR="00AD4FFC" w:rsidRPr="00AD4FFC" w:rsidRDefault="00AD4FFC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 w:rsidRPr="00AD4FFC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14:30-14:</w:t>
            </w:r>
            <w:r w:rsidR="00B86CCE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45</w:t>
            </w:r>
          </w:p>
        </w:tc>
        <w:tc>
          <w:tcPr>
            <w:tcW w:w="6657" w:type="dxa"/>
          </w:tcPr>
          <w:p w14:paraId="3F37DFE6" w14:textId="77777777" w:rsidR="00AD4FFC" w:rsidRPr="00AD4FFC" w:rsidRDefault="00AD4FFC" w:rsidP="00AD4FFC">
            <w:pPr>
              <w:spacing w:after="0"/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</w:pPr>
            <w:r w:rsidRPr="00AD4FFC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>Welcome and introduction</w:t>
            </w:r>
          </w:p>
          <w:p w14:paraId="75514844" w14:textId="4CFBD99A" w:rsidR="00B86CCE" w:rsidRDefault="001650BB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Gustaf Landa</w:t>
            </w:r>
            <w:r w:rsidR="009D7AA1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l, </w:t>
            </w:r>
            <w:r w:rsidR="00A579EA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Coordinator GrowSmarter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, City of Stockholm</w:t>
            </w:r>
          </w:p>
          <w:p w14:paraId="0AA99016" w14:textId="77777777" w:rsidR="00B86CCE" w:rsidRDefault="00B86CCE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Georg </w:t>
            </w:r>
            <w:proofErr w:type="spellStart"/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Houben</w:t>
            </w:r>
            <w:proofErr w:type="spellEnd"/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, DG ENER</w:t>
            </w:r>
          </w:p>
          <w:p w14:paraId="50F2F77D" w14:textId="77777777" w:rsidR="00B86CCE" w:rsidRDefault="00B86CCE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X,Y, DG MOVE</w:t>
            </w:r>
          </w:p>
          <w:p w14:paraId="007096F1" w14:textId="77777777" w:rsidR="00971AF0" w:rsidRDefault="00971AF0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X,Y, DG REGIO</w:t>
            </w:r>
          </w:p>
          <w:p w14:paraId="0E912121" w14:textId="01AA61A5" w:rsidR="00AC62BD" w:rsidRPr="00AD4FFC" w:rsidRDefault="00AC62BD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971AF0" w:rsidRPr="00971AF0" w14:paraId="40712749" w14:textId="77777777" w:rsidTr="00AC62BD">
        <w:tc>
          <w:tcPr>
            <w:tcW w:w="9062" w:type="dxa"/>
            <w:gridSpan w:val="2"/>
            <w:shd w:val="clear" w:color="auto" w:fill="4472C4" w:themeFill="accent5"/>
          </w:tcPr>
          <w:p w14:paraId="70B73B77" w14:textId="5D929A10" w:rsidR="00971AF0" w:rsidRPr="00971AF0" w:rsidRDefault="00971AF0" w:rsidP="00971AF0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Political panel</w:t>
            </w:r>
            <w:r w:rsidRPr="00971AF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session</w:t>
            </w:r>
          </w:p>
        </w:tc>
      </w:tr>
      <w:tr w:rsidR="00AD4FFC" w:rsidRPr="00AD4FFC" w14:paraId="59C52D28" w14:textId="77777777" w:rsidTr="00347698">
        <w:trPr>
          <w:trHeight w:val="75"/>
        </w:trPr>
        <w:tc>
          <w:tcPr>
            <w:tcW w:w="2405" w:type="dxa"/>
          </w:tcPr>
          <w:p w14:paraId="43302295" w14:textId="78D582BE" w:rsidR="00AD4FFC" w:rsidRPr="00AD4FFC" w:rsidRDefault="00AD4FFC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 w:rsidRPr="00AD4FFC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14:</w:t>
            </w:r>
            <w:r w:rsidR="00B86CCE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4</w:t>
            </w:r>
            <w:r w:rsidR="001650BB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5</w:t>
            </w:r>
            <w:r w:rsidRPr="00AD4FFC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-15:</w:t>
            </w:r>
            <w:r w:rsidR="003E1536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15</w:t>
            </w:r>
          </w:p>
        </w:tc>
        <w:tc>
          <w:tcPr>
            <w:tcW w:w="6657" w:type="dxa"/>
          </w:tcPr>
          <w:p w14:paraId="0099EAEF" w14:textId="7881B063" w:rsidR="00AD4FFC" w:rsidRPr="00AD4FFC" w:rsidRDefault="00AD4FFC" w:rsidP="00A2732F">
            <w:pPr>
              <w:spacing w:after="0" w:line="240" w:lineRule="auto"/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</w:pPr>
            <w:r w:rsidRPr="00AD4FFC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>New governance approaches, the European Lighthouse and Follower cities</w:t>
            </w:r>
            <w:r w:rsidR="00490472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 xml:space="preserve"> Mayors’ voices</w:t>
            </w:r>
          </w:p>
          <w:p w14:paraId="44DEF5D4" w14:textId="51EBB726" w:rsidR="00670A42" w:rsidRDefault="00AD4FFC" w:rsidP="00971AF0">
            <w:pPr>
              <w:spacing w:after="0" w:line="240" w:lineRule="auto"/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</w:pPr>
            <w:r w:rsidRPr="00670A42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Which decisions are needed </w:t>
            </w:r>
            <w:r w:rsidR="00670A42" w:rsidRPr="00670A42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>at</w:t>
            </w:r>
            <w:r w:rsidRPr="00670A42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European level to overcome barriers and provide incentives </w:t>
            </w:r>
            <w:r w:rsidR="00FC65E8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>at</w:t>
            </w:r>
            <w:r w:rsidRPr="00670A42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local level</w:t>
            </w:r>
            <w:r w:rsidR="00670A42" w:rsidRPr="00670A42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C65E8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>to implement</w:t>
            </w:r>
            <w:r w:rsidR="00670A42" w:rsidRPr="00670A42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the smart regeneration of regions and cities</w:t>
            </w:r>
            <w:r w:rsidR="00FC65E8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>?</w:t>
            </w:r>
          </w:p>
          <w:p w14:paraId="5C9B6750" w14:textId="77777777" w:rsidR="00971AF0" w:rsidRPr="00971AF0" w:rsidRDefault="00971AF0" w:rsidP="00971AF0">
            <w:pPr>
              <w:spacing w:after="0" w:line="240" w:lineRule="auto"/>
              <w:rPr>
                <w:rFonts w:asciiTheme="minorHAnsi" w:hAnsiTheme="minorHAnsi"/>
                <w:i/>
                <w:color w:val="595959" w:themeColor="text1" w:themeTint="A6"/>
                <w:sz w:val="16"/>
                <w:szCs w:val="16"/>
              </w:rPr>
            </w:pPr>
          </w:p>
          <w:p w14:paraId="0F86B9CC" w14:textId="441295F3" w:rsidR="00670A42" w:rsidRDefault="00B74A26" w:rsidP="00670A42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Katarina Luhr</w:t>
            </w:r>
            <w:r w:rsidR="00670A42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Vice </w:t>
            </w:r>
            <w:r w:rsidR="00670A42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Mayor of the City of Stockholm</w:t>
            </w:r>
            <w:r w:rsidR="009D7AA1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 </w:t>
            </w:r>
          </w:p>
          <w:p w14:paraId="064F762F" w14:textId="7F8A64A2" w:rsidR="00F31F65" w:rsidRDefault="00090474" w:rsidP="00670A42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 Ralf </w:t>
            </w:r>
            <w:proofErr w:type="spellStart"/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Heinen</w:t>
            </w:r>
            <w:proofErr w:type="spellEnd"/>
            <w:r w:rsidR="00670A42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, </w:t>
            </w:r>
            <w:r w:rsidR="00F31F65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Vice Mayor of the City of Cologne</w:t>
            </w:r>
          </w:p>
          <w:p w14:paraId="16509C40" w14:textId="024FB777" w:rsidR="00670A42" w:rsidRPr="00347698" w:rsidRDefault="00F31F65" w:rsidP="00670A42">
            <w:pPr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X,Y, Political representative </w:t>
            </w:r>
            <w:r w:rsidR="00670A42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of the City of Barcelona</w:t>
            </w:r>
            <w:r w:rsidR="009D7AA1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 </w:t>
            </w:r>
            <w:r w:rsidR="00347698" w:rsidRPr="00B74A2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TBC</w:t>
            </w:r>
          </w:p>
          <w:p w14:paraId="2D86F8AD" w14:textId="473E038E" w:rsidR="00670A42" w:rsidRPr="00347698" w:rsidRDefault="00670A42" w:rsidP="00670A42">
            <w:pPr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X,Y, </w:t>
            </w:r>
            <w:r w:rsidR="00F31F65" w:rsidRPr="009F2DF2">
              <w:rPr>
                <w:rFonts w:ascii="Calibri" w:hAnsi="Calibri" w:cstheme="minorHAnsi"/>
                <w:color w:val="808080" w:themeColor="background1" w:themeShade="80"/>
                <w:sz w:val="24"/>
                <w:szCs w:val="24"/>
              </w:rPr>
              <w:t>Political representative</w:t>
            </w:r>
            <w:r w:rsidRPr="009F2DF2">
              <w:rPr>
                <w:rFonts w:ascii="Calibri" w:hAnsi="Calibri" w:cstheme="minorHAnsi"/>
                <w:color w:val="808080" w:themeColor="background1" w:themeShade="80"/>
                <w:sz w:val="24"/>
                <w:szCs w:val="24"/>
              </w:rPr>
              <w:t xml:space="preserve"> of the City of Manchester</w:t>
            </w:r>
            <w:r w:rsidR="009D7AA1" w:rsidRPr="009F2DF2">
              <w:rPr>
                <w:rFonts w:ascii="Calibri" w:hAnsi="Calibri"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347698" w:rsidRPr="00B74A2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TBC</w:t>
            </w:r>
          </w:p>
          <w:p w14:paraId="7B42F400" w14:textId="3F7CA59B" w:rsidR="00670A42" w:rsidRPr="009F2DF2" w:rsidRDefault="009F2DF2" w:rsidP="00670A42">
            <w:pPr>
              <w:spacing w:after="0"/>
              <w:rPr>
                <w:rFonts w:ascii="Calibri" w:hAnsi="Calibri" w:cstheme="minorHAnsi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9F2DF2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Stijn</w:t>
            </w:r>
            <w:proofErr w:type="spellEnd"/>
            <w:r w:rsidRPr="009F2DF2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9F2DF2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Steenbakkers</w:t>
            </w:r>
            <w:proofErr w:type="spellEnd"/>
            <w:r w:rsidRPr="009F2DF2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 xml:space="preserve">, Alderman for Digital Transformation of </w:t>
            </w:r>
            <w:r w:rsidR="00670A42" w:rsidRPr="009F2DF2">
              <w:rPr>
                <w:rFonts w:ascii="Calibri" w:hAnsi="Calibri" w:cstheme="minorHAnsi"/>
                <w:color w:val="808080" w:themeColor="background1" w:themeShade="80"/>
                <w:sz w:val="24"/>
                <w:szCs w:val="24"/>
              </w:rPr>
              <w:t xml:space="preserve">the City of </w:t>
            </w:r>
            <w:r w:rsidR="00B53A29" w:rsidRPr="009F2DF2">
              <w:rPr>
                <w:rFonts w:ascii="Calibri" w:hAnsi="Calibri" w:cstheme="minorHAnsi"/>
                <w:color w:val="808080" w:themeColor="background1" w:themeShade="80"/>
                <w:sz w:val="24"/>
                <w:szCs w:val="24"/>
              </w:rPr>
              <w:t>Eindhoven</w:t>
            </w:r>
            <w:r w:rsidR="009D7AA1" w:rsidRPr="009F2DF2">
              <w:rPr>
                <w:rFonts w:ascii="Calibri" w:hAnsi="Calibri"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495718C5" w14:textId="311B48B0" w:rsidR="00347698" w:rsidRDefault="00670A42" w:rsidP="00670A42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X,Y, </w:t>
            </w:r>
            <w:r w:rsidR="00F31F65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Political representative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 of the City of Valladolid</w:t>
            </w:r>
            <w:r w:rsidR="009D7AA1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 </w:t>
            </w:r>
            <w:r w:rsidR="00347698" w:rsidRPr="00B74A2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TBC</w:t>
            </w:r>
          </w:p>
          <w:p w14:paraId="139F8282" w14:textId="1950BC5E" w:rsidR="00670A42" w:rsidRDefault="00347698" w:rsidP="00670A42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 w:rsidRPr="000E1B8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TBC</w:t>
            </w:r>
            <w:r w:rsidR="00670A42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, </w:t>
            </w:r>
            <w:r w:rsidR="00F31F65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Political representative</w:t>
            </w:r>
            <w:r w:rsidR="00670A42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 of the City of Seraing</w:t>
            </w:r>
            <w:r w:rsidR="009D7AA1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 </w:t>
            </w:r>
          </w:p>
          <w:p w14:paraId="0456D8DB" w14:textId="77777777" w:rsidR="00AD4FFC" w:rsidRPr="00971AF0" w:rsidRDefault="00AD4FFC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10"/>
                <w:szCs w:val="10"/>
              </w:rPr>
            </w:pPr>
          </w:p>
          <w:p w14:paraId="6E98E4AB" w14:textId="78F223FD" w:rsidR="00A579EA" w:rsidRDefault="00670A42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Moderation by Gusta</w:t>
            </w:r>
            <w:r w:rsidR="00814F68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f Landa</w:t>
            </w:r>
            <w:r w:rsidR="009D7AA1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h</w:t>
            </w:r>
            <w:r w:rsidR="00814F68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l, </w:t>
            </w:r>
            <w:r w:rsidR="00A579EA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Coordi</w:t>
            </w:r>
            <w:r w:rsidR="00B74A26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n</w:t>
            </w:r>
            <w:r w:rsidR="00A579EA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ator GrowSmarter</w:t>
            </w:r>
            <w:r w:rsidR="00814F68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, </w:t>
            </w:r>
          </w:p>
          <w:p w14:paraId="196CE550" w14:textId="08137C6C" w:rsidR="00670A42" w:rsidRDefault="00814F68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City of Stockholm</w:t>
            </w:r>
          </w:p>
          <w:p w14:paraId="28AB96CE" w14:textId="7A5B3E2B" w:rsidR="00AC62BD" w:rsidRPr="00AD4FFC" w:rsidRDefault="00AC62BD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971AF0" w:rsidRPr="00971AF0" w14:paraId="06FBA208" w14:textId="77777777" w:rsidTr="00AC62BD">
        <w:tc>
          <w:tcPr>
            <w:tcW w:w="9062" w:type="dxa"/>
            <w:gridSpan w:val="2"/>
            <w:shd w:val="clear" w:color="auto" w:fill="4472C4" w:themeFill="accent5"/>
          </w:tcPr>
          <w:p w14:paraId="0C8C8CA1" w14:textId="3550DA53" w:rsidR="00971AF0" w:rsidRPr="00971AF0" w:rsidRDefault="00971AF0" w:rsidP="00971AF0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971AF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Demonstrate, Innovate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,</w:t>
            </w:r>
            <w:r w:rsidRPr="00971AF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Replicate</w:t>
            </w:r>
          </w:p>
        </w:tc>
      </w:tr>
      <w:tr w:rsidR="00AD4FFC" w:rsidRPr="00AD4FFC" w14:paraId="67B03BED" w14:textId="77777777" w:rsidTr="00AC62BD">
        <w:tc>
          <w:tcPr>
            <w:tcW w:w="2405" w:type="dxa"/>
          </w:tcPr>
          <w:p w14:paraId="5996377E" w14:textId="77777777" w:rsidR="00AC62BD" w:rsidRPr="00AC62BD" w:rsidRDefault="00AC62BD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10"/>
                <w:szCs w:val="10"/>
              </w:rPr>
            </w:pPr>
          </w:p>
          <w:p w14:paraId="5DB074D0" w14:textId="3094B670" w:rsidR="00AD4FFC" w:rsidRPr="00AD4FFC" w:rsidRDefault="00670A42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15:</w:t>
            </w:r>
            <w:r w:rsidR="003E1536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15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-</w:t>
            </w:r>
            <w:r w:rsidR="002E257C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15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:</w:t>
            </w:r>
            <w:r w:rsidR="00B86CCE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40</w:t>
            </w:r>
          </w:p>
        </w:tc>
        <w:tc>
          <w:tcPr>
            <w:tcW w:w="6657" w:type="dxa"/>
          </w:tcPr>
          <w:p w14:paraId="6D6E9F4F" w14:textId="77777777" w:rsidR="00AC62BD" w:rsidRPr="00AC62BD" w:rsidRDefault="00AC62BD" w:rsidP="00A2732F">
            <w:pPr>
              <w:spacing w:after="0" w:line="240" w:lineRule="auto"/>
              <w:rPr>
                <w:rFonts w:asciiTheme="minorHAnsi" w:hAnsiTheme="minorHAnsi"/>
                <w:b/>
                <w:color w:val="2F5496" w:themeColor="accent5" w:themeShade="BF"/>
                <w:sz w:val="10"/>
                <w:szCs w:val="10"/>
              </w:rPr>
            </w:pPr>
          </w:p>
          <w:p w14:paraId="6530DC82" w14:textId="7989A4EB" w:rsidR="00490472" w:rsidRPr="00490472" w:rsidRDefault="00490472" w:rsidP="00A2732F">
            <w:pPr>
              <w:spacing w:after="0" w:line="240" w:lineRule="auto"/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</w:pPr>
            <w:r w:rsidRPr="00490472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>Results and impacts from the first Lighthouse projects</w:t>
            </w:r>
            <w:r w:rsidR="00B53A29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>:</w:t>
            </w:r>
            <w:r w:rsidRPr="00490472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 xml:space="preserve"> the </w:t>
            </w:r>
            <w:r w:rsidR="00B53A29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 xml:space="preserve">project </w:t>
            </w:r>
            <w:r w:rsidRPr="00490472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 xml:space="preserve">coordinators’ </w:t>
            </w:r>
            <w:r w:rsidR="00E13DC7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>assessment</w:t>
            </w:r>
            <w:r w:rsidRPr="00490472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14:paraId="4D334B90" w14:textId="748609DC" w:rsidR="00AD4FFC" w:rsidRDefault="00490472" w:rsidP="00490472">
            <w:pPr>
              <w:spacing w:after="0" w:line="240" w:lineRule="auto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 w:rsidRPr="00490472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>The first three Lighthouse projects are coming to an end after five years. Which</w:t>
            </w:r>
            <w:r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are the main impacts achieved </w:t>
            </w:r>
            <w:r w:rsidR="00FC65E8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>after</w:t>
            </w:r>
            <w:r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2E257C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>their</w:t>
            </w:r>
            <w:r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2E257C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large-scale </w:t>
            </w:r>
            <w:r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>demonstration actions</w:t>
            </w:r>
            <w:r w:rsidR="00A30C5E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and</w:t>
            </w:r>
            <w:r w:rsidR="00FC65E8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which is</w:t>
            </w:r>
            <w:r w:rsidR="00A30C5E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their replication potential?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 </w:t>
            </w:r>
          </w:p>
          <w:p w14:paraId="724EFEF1" w14:textId="77777777" w:rsidR="00814F68" w:rsidRPr="00971AF0" w:rsidRDefault="00814F68" w:rsidP="00490472">
            <w:pPr>
              <w:spacing w:after="0" w:line="240" w:lineRule="auto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6"/>
              </w:rPr>
            </w:pPr>
          </w:p>
          <w:p w14:paraId="065F0262" w14:textId="4F2D5E07" w:rsidR="00490472" w:rsidRDefault="00490472" w:rsidP="00490472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Lisa Enarsson, City of Stockholm</w:t>
            </w:r>
          </w:p>
          <w:p w14:paraId="05EB1E0E" w14:textId="3088D35E" w:rsidR="00490472" w:rsidRDefault="00E13DC7" w:rsidP="00E13DC7">
            <w:pPr>
              <w:spacing w:after="0" w:line="240" w:lineRule="auto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 w:rsidRPr="00E13DC7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Miguel Á. García-Fuentes</w:t>
            </w:r>
            <w:r w:rsidR="00490472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, CARTIF Technology </w:t>
            </w:r>
            <w:proofErr w:type="spellStart"/>
            <w:r w:rsidR="00490472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Center</w:t>
            </w:r>
            <w:proofErr w:type="spellEnd"/>
          </w:p>
          <w:p w14:paraId="27ECB842" w14:textId="27C2A1C1" w:rsidR="00490472" w:rsidRDefault="00490472" w:rsidP="00490472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Trinidad </w:t>
            </w:r>
            <w:r w:rsidR="00A2732F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Fernandez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, Fraunhofer</w:t>
            </w:r>
            <w:r w:rsidR="00B53A29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 IAO</w:t>
            </w:r>
          </w:p>
          <w:p w14:paraId="557E41D4" w14:textId="01F93967" w:rsidR="002E257C" w:rsidRPr="00AD4FFC" w:rsidRDefault="002E257C" w:rsidP="00490472">
            <w:pPr>
              <w:spacing w:after="0" w:line="240" w:lineRule="auto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AD4FFC" w:rsidRPr="00AD4FFC" w14:paraId="282ECF3B" w14:textId="77777777" w:rsidTr="00AC62BD">
        <w:tc>
          <w:tcPr>
            <w:tcW w:w="2405" w:type="dxa"/>
          </w:tcPr>
          <w:p w14:paraId="2084BD1D" w14:textId="77777777" w:rsidR="00AC62BD" w:rsidRPr="00AC62BD" w:rsidRDefault="00AC62BD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10"/>
                <w:szCs w:val="10"/>
              </w:rPr>
            </w:pPr>
          </w:p>
          <w:p w14:paraId="6EF7F219" w14:textId="1A1E8944" w:rsidR="00AD4FFC" w:rsidRPr="00AD4FFC" w:rsidRDefault="002E257C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15:</w:t>
            </w:r>
            <w:r w:rsidR="00A2732F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0-16:</w:t>
            </w:r>
            <w:r w:rsidR="00A2732F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0</w:t>
            </w:r>
          </w:p>
        </w:tc>
        <w:tc>
          <w:tcPr>
            <w:tcW w:w="6657" w:type="dxa"/>
          </w:tcPr>
          <w:p w14:paraId="718F1B7D" w14:textId="77777777" w:rsidR="00AC62BD" w:rsidRPr="00AC62BD" w:rsidRDefault="00AC62BD" w:rsidP="00A2732F">
            <w:pPr>
              <w:spacing w:after="0" w:line="240" w:lineRule="auto"/>
              <w:rPr>
                <w:rFonts w:asciiTheme="minorHAnsi" w:hAnsiTheme="minorHAnsi"/>
                <w:b/>
                <w:color w:val="2F5496" w:themeColor="accent5" w:themeShade="BF"/>
                <w:sz w:val="10"/>
                <w:szCs w:val="10"/>
              </w:rPr>
            </w:pPr>
          </w:p>
          <w:p w14:paraId="4B550B29" w14:textId="0C218AB4" w:rsidR="00E13DC7" w:rsidRPr="00490472" w:rsidRDefault="00E13DC7" w:rsidP="00A2732F">
            <w:pPr>
              <w:spacing w:after="0" w:line="240" w:lineRule="auto"/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>On-site experiences and lessons learnt</w:t>
            </w:r>
            <w:r w:rsidR="00B53A29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>:</w:t>
            </w:r>
            <w:r w:rsidRPr="00490472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 xml:space="preserve"> the </w:t>
            </w:r>
            <w:r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>site managers</w:t>
            </w:r>
            <w:r w:rsidR="00B53A29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>’</w:t>
            </w:r>
            <w:r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490472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 xml:space="preserve">experiences </w:t>
            </w:r>
          </w:p>
          <w:p w14:paraId="7A6FFEEB" w14:textId="3FEB6AEA" w:rsidR="00E13DC7" w:rsidRDefault="00A30C5E" w:rsidP="00A2732F">
            <w:pPr>
              <w:spacing w:after="0" w:line="240" w:lineRule="auto"/>
              <w:rPr>
                <w:color w:val="595959" w:themeColor="text1" w:themeTint="A6"/>
                <w:sz w:val="22"/>
              </w:rPr>
            </w:pPr>
            <w:r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>Which have been the main challenges from the implementation side? Learning by doing is</w:t>
            </w:r>
            <w:r w:rsidR="00EB0A55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>one of the most effective way</w:t>
            </w:r>
            <w:r w:rsidR="008B70E7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to collect success stories</w:t>
            </w:r>
            <w:r w:rsidR="00EB0A55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, </w:t>
            </w:r>
            <w:r w:rsidR="00FC65E8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>lessons learnt</w:t>
            </w:r>
            <w:r w:rsidR="00EB0A55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C65E8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>from</w:t>
            </w:r>
            <w:r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failures</w:t>
            </w:r>
            <w:r w:rsidR="00EB0A55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case studies for replication</w:t>
            </w:r>
            <w:r w:rsidR="008B70E7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>.</w:t>
            </w:r>
          </w:p>
          <w:p w14:paraId="4CE7E68A" w14:textId="77777777" w:rsidR="00E13DC7" w:rsidRPr="00971AF0" w:rsidRDefault="00E13DC7" w:rsidP="002E257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6"/>
              </w:rPr>
            </w:pPr>
          </w:p>
          <w:p w14:paraId="563F5C70" w14:textId="7B810F2F" w:rsidR="002E257C" w:rsidRDefault="00B74A26" w:rsidP="002E257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Gonzalo </w:t>
            </w:r>
            <w:proofErr w:type="spellStart"/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Cabezas</w:t>
            </w:r>
            <w:proofErr w:type="spellEnd"/>
            <w:r w:rsidR="002E257C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, Site Manager, City of Barcelona</w:t>
            </w:r>
            <w:r w:rsidR="00814F68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 (GrowSmarter)</w:t>
            </w:r>
          </w:p>
          <w:p w14:paraId="72612FDE" w14:textId="21306ACC" w:rsidR="00814F68" w:rsidRDefault="009D7AA1" w:rsidP="002E257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Julia Egenolf</w:t>
            </w:r>
            <w:r w:rsidR="00814F68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, Site Manager, City of Cologne (GrowSmarter)</w:t>
            </w:r>
          </w:p>
          <w:p w14:paraId="57CA0981" w14:textId="597DDD2A" w:rsidR="002E257C" w:rsidRDefault="009D7AA1" w:rsidP="002E257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Rosa Huertas</w:t>
            </w:r>
            <w:r w:rsidR="002E257C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, Site Manager, City of </w:t>
            </w:r>
            <w:r w:rsidR="00814F68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Valladolid (Remourban)</w:t>
            </w:r>
          </w:p>
          <w:p w14:paraId="7CDB8B60" w14:textId="32ADA321" w:rsidR="002E257C" w:rsidRDefault="00D20165" w:rsidP="002E257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Tetlow</w:t>
            </w:r>
            <w:proofErr w:type="spellEnd"/>
            <w:r w:rsidR="00814F68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, </w:t>
            </w:r>
            <w:r w:rsidR="009D7AA1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Site Manager </w:t>
            </w:r>
            <w:r w:rsidR="002E257C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City of </w:t>
            </w:r>
            <w:r w:rsidR="00814F68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Nottingham (</w:t>
            </w:r>
            <w:proofErr w:type="spellStart"/>
            <w:r w:rsidR="00814F68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Remourban</w:t>
            </w:r>
            <w:proofErr w:type="spellEnd"/>
            <w:r w:rsidR="00814F68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)</w:t>
            </w:r>
          </w:p>
          <w:p w14:paraId="58C4FECD" w14:textId="465F27ED" w:rsidR="002E257C" w:rsidRDefault="009D7AA1" w:rsidP="002E257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Gerd Seehuus,</w:t>
            </w:r>
            <w:r w:rsidR="008B70E7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 Site Manager, </w:t>
            </w:r>
            <w:r w:rsidR="002E257C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City of </w:t>
            </w:r>
            <w:r w:rsidR="00814F68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Stavanger (Triangulum)</w:t>
            </w:r>
          </w:p>
          <w:p w14:paraId="5566DF72" w14:textId="33C8DE4F" w:rsidR="00814F68" w:rsidRDefault="009D7AA1" w:rsidP="00814F68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Marc Duncan</w:t>
            </w:r>
            <w:r w:rsidR="00814F68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, </w:t>
            </w:r>
            <w:r w:rsidR="008B70E7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Site Manager, </w:t>
            </w:r>
            <w:r w:rsidR="00814F68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City of Manchester (Triangulum)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 </w:t>
            </w:r>
          </w:p>
          <w:p w14:paraId="3272F22C" w14:textId="77777777" w:rsidR="00AD4FFC" w:rsidRPr="00971AF0" w:rsidRDefault="00AD4FFC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10"/>
                <w:szCs w:val="10"/>
              </w:rPr>
            </w:pPr>
          </w:p>
          <w:p w14:paraId="4EAD8A55" w14:textId="77777777" w:rsidR="00A315D8" w:rsidRDefault="00A315D8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</w:p>
          <w:p w14:paraId="390FA4B7" w14:textId="72A0B172" w:rsidR="00AC62BD" w:rsidRPr="00AD4FFC" w:rsidRDefault="002E257C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Moderation by </w:t>
            </w:r>
            <w:r w:rsidR="009D7AA1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Emilio Mitre</w:t>
            </w:r>
            <w:r w:rsidR="00FF0733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, responsible for SCC1 cooperation within Making-City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71AF0" w:rsidRPr="00AD4FFC" w14:paraId="09AF7AB4" w14:textId="77777777" w:rsidTr="00AC62BD">
        <w:tc>
          <w:tcPr>
            <w:tcW w:w="9062" w:type="dxa"/>
            <w:gridSpan w:val="2"/>
            <w:shd w:val="clear" w:color="auto" w:fill="4472C4" w:themeFill="accent5"/>
          </w:tcPr>
          <w:p w14:paraId="2CDBDCB9" w14:textId="6A26644D" w:rsidR="00971AF0" w:rsidRPr="00971AF0" w:rsidRDefault="00971AF0" w:rsidP="00A30C5E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971AF0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Interactive Q&amp;A session</w:t>
            </w:r>
          </w:p>
        </w:tc>
      </w:tr>
      <w:tr w:rsidR="00AD4FFC" w:rsidRPr="00AD4FFC" w14:paraId="1B1F3132" w14:textId="77777777" w:rsidTr="00AC62BD">
        <w:tc>
          <w:tcPr>
            <w:tcW w:w="2405" w:type="dxa"/>
          </w:tcPr>
          <w:p w14:paraId="7C93B767" w14:textId="77777777" w:rsidR="00AC62BD" w:rsidRPr="00AC62BD" w:rsidRDefault="00AC62BD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10"/>
                <w:szCs w:val="10"/>
              </w:rPr>
            </w:pPr>
          </w:p>
          <w:p w14:paraId="26D0E09A" w14:textId="2325CF70" w:rsidR="00AD4FFC" w:rsidRPr="00AD4FFC" w:rsidRDefault="00E13DC7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16:</w:t>
            </w:r>
            <w:r w:rsidR="00A2732F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0-1</w:t>
            </w:r>
            <w:r w:rsidR="001650BB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:</w:t>
            </w:r>
            <w:r w:rsidR="001650BB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5</w:t>
            </w:r>
            <w:r w:rsidR="00971AF0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5</w:t>
            </w:r>
          </w:p>
        </w:tc>
        <w:tc>
          <w:tcPr>
            <w:tcW w:w="6657" w:type="dxa"/>
          </w:tcPr>
          <w:p w14:paraId="03605EE9" w14:textId="77777777" w:rsidR="00AC62BD" w:rsidRPr="00AC62BD" w:rsidRDefault="00AC62BD" w:rsidP="00A30C5E">
            <w:pPr>
              <w:spacing w:after="0"/>
              <w:rPr>
                <w:rFonts w:asciiTheme="minorHAnsi" w:hAnsiTheme="minorHAnsi"/>
                <w:b/>
                <w:color w:val="2F5496" w:themeColor="accent5" w:themeShade="BF"/>
                <w:sz w:val="10"/>
                <w:szCs w:val="10"/>
              </w:rPr>
            </w:pPr>
          </w:p>
          <w:p w14:paraId="559D9B48" w14:textId="1F57B8FC" w:rsidR="00A30C5E" w:rsidRDefault="00E13DC7" w:rsidP="00A30C5E">
            <w:pPr>
              <w:spacing w:after="0"/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</w:pPr>
            <w:r w:rsidRPr="00E13DC7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>Questions and Answers</w:t>
            </w:r>
          </w:p>
          <w:p w14:paraId="41A51233" w14:textId="2D101677" w:rsidR="00E13DC7" w:rsidRDefault="00A30C5E" w:rsidP="00A2732F">
            <w:pPr>
              <w:spacing w:after="0" w:line="240" w:lineRule="auto"/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This session will be dedicated to our participants. Don’t miss this </w:t>
            </w:r>
            <w:r w:rsidR="00E13DC7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opportunity to interact with the speakers, exchange </w:t>
            </w:r>
            <w:r w:rsidR="008B70E7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thoughts </w:t>
            </w:r>
            <w:r w:rsidR="00E13DC7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and learn </w:t>
            </w:r>
            <w:r w:rsidR="000F5667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>from</w:t>
            </w:r>
            <w:r w:rsidR="00E13DC7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their direct experiences</w:t>
            </w:r>
            <w:r w:rsidR="000F5667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. </w:t>
            </w:r>
            <w:r w:rsidR="00FC65E8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>Let’s share</w:t>
            </w:r>
            <w:r w:rsidR="001650BB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ideas and</w:t>
            </w:r>
            <w:r w:rsidR="00EB2346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get involved in </w:t>
            </w:r>
            <w:r w:rsidR="000F5667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the Clean Energy Transition of </w:t>
            </w:r>
            <w:r w:rsidR="001650BB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>our cities</w:t>
            </w:r>
            <w:r w:rsidR="00EB2346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>.</w:t>
            </w:r>
            <w:r w:rsidR="000F5667">
              <w:rPr>
                <w:rFonts w:asciiTheme="minorHAnsi" w:hAnsiTheme="minorHAnsi"/>
                <w:i/>
                <w:color w:val="595959" w:themeColor="text1" w:themeTint="A6"/>
                <w:sz w:val="22"/>
                <w:szCs w:val="22"/>
              </w:rPr>
              <w:t xml:space="preserve"> </w:t>
            </w:r>
          </w:p>
          <w:p w14:paraId="36454970" w14:textId="2A964EAB" w:rsidR="00347698" w:rsidRPr="00AD4FFC" w:rsidRDefault="00347698" w:rsidP="00347698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AD4FFC" w:rsidRPr="00AD4FFC" w14:paraId="4663E365" w14:textId="77777777" w:rsidTr="00AC62BD">
        <w:tc>
          <w:tcPr>
            <w:tcW w:w="2405" w:type="dxa"/>
          </w:tcPr>
          <w:p w14:paraId="03BCC095" w14:textId="77777777" w:rsidR="00AC62BD" w:rsidRPr="00AC62BD" w:rsidRDefault="00AC62BD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10"/>
                <w:szCs w:val="10"/>
              </w:rPr>
            </w:pPr>
          </w:p>
          <w:p w14:paraId="16AF0709" w14:textId="6850EDB9" w:rsidR="00AD4FFC" w:rsidRPr="00AD4FFC" w:rsidRDefault="001650BB" w:rsidP="00AD4FFC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16:5</w:t>
            </w:r>
            <w:r w:rsidR="00971AF0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-17:00</w:t>
            </w:r>
          </w:p>
        </w:tc>
        <w:tc>
          <w:tcPr>
            <w:tcW w:w="6657" w:type="dxa"/>
          </w:tcPr>
          <w:p w14:paraId="12B296D4" w14:textId="77777777" w:rsidR="00AC62BD" w:rsidRPr="00AC62BD" w:rsidRDefault="00AC62BD" w:rsidP="00AD4FFC">
            <w:pPr>
              <w:spacing w:after="0"/>
              <w:rPr>
                <w:rFonts w:asciiTheme="minorHAnsi" w:hAnsiTheme="minorHAnsi"/>
                <w:b/>
                <w:color w:val="2F5496" w:themeColor="accent5" w:themeShade="BF"/>
                <w:sz w:val="10"/>
                <w:szCs w:val="10"/>
              </w:rPr>
            </w:pPr>
          </w:p>
          <w:p w14:paraId="1F471305" w14:textId="49EFE1B4" w:rsidR="00AD4FFC" w:rsidRPr="001650BB" w:rsidRDefault="001650BB" w:rsidP="00AD4FFC">
            <w:pPr>
              <w:spacing w:after="0"/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</w:pPr>
            <w:r w:rsidRPr="001650BB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>Closing and wrap-up</w:t>
            </w:r>
          </w:p>
          <w:p w14:paraId="53AD9CC4" w14:textId="7C5B9F29" w:rsidR="001650BB" w:rsidRPr="00AD4FFC" w:rsidRDefault="001650BB" w:rsidP="00B74A26">
            <w:pPr>
              <w:spacing w:after="0"/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Gustaf Landa</w:t>
            </w:r>
            <w:r w:rsidR="009D7AA1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 xml:space="preserve">l, </w:t>
            </w:r>
            <w:r w:rsidR="002829D0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Coord</w:t>
            </w:r>
            <w:r w:rsidR="00B74A26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i</w:t>
            </w:r>
            <w:r w:rsidR="002829D0"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nator GrowSmarter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4"/>
                <w:szCs w:val="24"/>
              </w:rPr>
              <w:t>, City of Stockholm</w:t>
            </w:r>
          </w:p>
        </w:tc>
      </w:tr>
    </w:tbl>
    <w:p w14:paraId="1C82D44E" w14:textId="598C4CD3" w:rsidR="00AD4FFC" w:rsidRPr="00036405" w:rsidRDefault="00AD4FFC" w:rsidP="00AB3109">
      <w:pPr>
        <w:rPr>
          <w:rFonts w:asciiTheme="minorHAnsi" w:hAnsiTheme="minorHAnsi" w:cstheme="minorHAnsi"/>
          <w:b/>
          <w:color w:val="767171" w:themeColor="background2" w:themeShade="80"/>
          <w:sz w:val="28"/>
        </w:rPr>
      </w:pPr>
    </w:p>
    <w:p w14:paraId="30E9EAB1" w14:textId="3190DAE5" w:rsidR="00AC62BD" w:rsidRDefault="00D118F6" w:rsidP="00AB3109">
      <w:pPr>
        <w:rPr>
          <w:rFonts w:ascii="Arial" w:eastAsia="Times New Roman" w:hAnsi="Arial" w:cs="Arial"/>
          <w:b/>
          <w:bCs/>
          <w:color w:val="404040"/>
          <w:sz w:val="24"/>
          <w:szCs w:val="24"/>
          <w:lang w:val="en-US" w:eastAsia="it-IT"/>
        </w:rPr>
      </w:pPr>
      <w:r w:rsidRPr="00AC62BD">
        <w:rPr>
          <w:rFonts w:asciiTheme="minorHAnsi" w:hAnsiTheme="minorHAnsi" w:cstheme="minorHAnsi"/>
          <w:b/>
          <w:noProof/>
          <w:color w:val="767171" w:themeColor="background2" w:themeShade="80"/>
          <w:sz w:val="28"/>
          <w:lang w:val="sv-SE" w:eastAsia="sv-SE"/>
        </w:rPr>
        <w:drawing>
          <wp:anchor distT="0" distB="0" distL="114300" distR="114300" simplePos="0" relativeHeight="251685888" behindDoc="0" locked="0" layoutInCell="1" allowOverlap="1" wp14:anchorId="57479F75" wp14:editId="37A6F822">
            <wp:simplePos x="0" y="0"/>
            <wp:positionH relativeFrom="page">
              <wp:posOffset>3503295</wp:posOffset>
            </wp:positionH>
            <wp:positionV relativeFrom="page">
              <wp:posOffset>8985250</wp:posOffset>
            </wp:positionV>
            <wp:extent cx="904240" cy="920750"/>
            <wp:effectExtent l="0" t="0" r="0" b="635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2BD">
        <w:rPr>
          <w:rFonts w:asciiTheme="minorHAnsi" w:hAnsiTheme="minorHAnsi" w:cstheme="minorHAnsi"/>
          <w:b/>
          <w:noProof/>
          <w:color w:val="767171" w:themeColor="background2" w:themeShade="80"/>
          <w:sz w:val="28"/>
          <w:lang w:val="sv-SE" w:eastAsia="sv-SE"/>
        </w:rPr>
        <w:drawing>
          <wp:anchor distT="0" distB="0" distL="114300" distR="114300" simplePos="0" relativeHeight="251686912" behindDoc="0" locked="0" layoutInCell="1" allowOverlap="1" wp14:anchorId="0187C48C" wp14:editId="76A1D162">
            <wp:simplePos x="0" y="0"/>
            <wp:positionH relativeFrom="page">
              <wp:posOffset>4799118</wp:posOffset>
            </wp:positionH>
            <wp:positionV relativeFrom="page">
              <wp:posOffset>9179560</wp:posOffset>
            </wp:positionV>
            <wp:extent cx="1684655" cy="567055"/>
            <wp:effectExtent l="0" t="0" r="4445" b="4445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2BD" w:rsidRPr="00AC62BD">
        <w:rPr>
          <w:rFonts w:ascii="Arial" w:eastAsia="Times New Roman" w:hAnsi="Arial" w:cs="Arial"/>
          <w:b/>
          <w:bCs/>
          <w:noProof/>
          <w:color w:val="404040"/>
          <w:sz w:val="24"/>
          <w:szCs w:val="24"/>
          <w:lang w:val="sv-SE" w:eastAsia="sv-SE"/>
        </w:rPr>
        <w:drawing>
          <wp:anchor distT="0" distB="0" distL="114300" distR="114300" simplePos="0" relativeHeight="251681792" behindDoc="0" locked="0" layoutInCell="1" allowOverlap="1" wp14:anchorId="671AE015" wp14:editId="2FD45655">
            <wp:simplePos x="0" y="0"/>
            <wp:positionH relativeFrom="page">
              <wp:posOffset>902335</wp:posOffset>
            </wp:positionH>
            <wp:positionV relativeFrom="page">
              <wp:posOffset>11125835</wp:posOffset>
            </wp:positionV>
            <wp:extent cx="701652" cy="468000"/>
            <wp:effectExtent l="0" t="0" r="3810" b="8255"/>
            <wp:wrapSquare wrapText="bothSides"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ag_yellow_hig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52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2BD" w:rsidRPr="00AC62BD">
        <w:rPr>
          <w:rFonts w:ascii="Arial" w:eastAsia="Times New Roman" w:hAnsi="Arial" w:cs="Arial"/>
          <w:b/>
          <w:bCs/>
          <w:noProof/>
          <w:color w:val="404040"/>
          <w:sz w:val="24"/>
          <w:szCs w:val="24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BC0CA93" wp14:editId="0000D4DF">
                <wp:simplePos x="0" y="0"/>
                <wp:positionH relativeFrom="column">
                  <wp:posOffset>727075</wp:posOffset>
                </wp:positionH>
                <wp:positionV relativeFrom="page">
                  <wp:posOffset>11089005</wp:posOffset>
                </wp:positionV>
                <wp:extent cx="5640070" cy="74803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CD5D8" w14:textId="77777777" w:rsidR="002529DA" w:rsidRPr="00BE39A0" w:rsidRDefault="002529DA" w:rsidP="00AC62BD">
                            <w:pPr>
                              <w:spacing w:line="240" w:lineRule="auto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BE39A0">
                              <w:rPr>
                                <w:color w:val="7F7F7F" w:themeColor="text1" w:themeTint="80"/>
                                <w:sz w:val="18"/>
                              </w:rPr>
                              <w:t>The Smart Cities and Communities lighthouse projects are funded by the European Commission Research and Innovation Framework Horizon 2020 and managed by the Innovation and Networks Executive Agency INEA.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0CA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25pt;margin-top:873.15pt;width:444.1pt;height:58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" stroked="f">
                <v:textbox>
                  <w:txbxContent>
                    <w:p w14:paraId="163CD5D8" w14:textId="77777777" w:rsidR="002529DA" w:rsidRPr="00BE39A0" w:rsidRDefault="002529DA" w:rsidP="00AC62BD">
                      <w:pPr>
                        <w:spacing w:line="240" w:lineRule="auto"/>
                        <w:rPr>
                          <w:color w:val="7F7F7F" w:themeColor="text1" w:themeTint="80"/>
                          <w:sz w:val="18"/>
                        </w:rPr>
                      </w:pPr>
                      <w:r w:rsidRPr="00BE39A0">
                        <w:rPr>
                          <w:color w:val="7F7F7F" w:themeColor="text1" w:themeTint="80"/>
                          <w:sz w:val="18"/>
                        </w:rPr>
                        <w:t>The Smart Cities and Communities lighthouse projects are funded by the European Commission Research and Innovation Framework Horizon 2020 and managed by the Innovation and Networks Executive Agency INEA.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D8C9FE9" w14:textId="7D0A3B54" w:rsidR="000B5929" w:rsidRPr="00366B13" w:rsidRDefault="00D118F6" w:rsidP="000B5929">
      <w:pPr>
        <w:rPr>
          <w:color w:val="595959" w:themeColor="text1" w:themeTint="A6"/>
          <w:sz w:val="22"/>
          <w:lang w:val="en-US"/>
        </w:rPr>
      </w:pPr>
      <w:r w:rsidRPr="00AC62BD">
        <w:rPr>
          <w:rFonts w:asciiTheme="minorHAnsi" w:hAnsiTheme="minorHAnsi" w:cstheme="minorHAnsi"/>
          <w:b/>
          <w:noProof/>
          <w:color w:val="767171" w:themeColor="background2" w:themeShade="80"/>
          <w:sz w:val="28"/>
          <w:lang w:val="sv-SE" w:eastAsia="sv-SE"/>
        </w:rPr>
        <w:drawing>
          <wp:anchor distT="0" distB="0" distL="114300" distR="114300" simplePos="0" relativeHeight="251684864" behindDoc="0" locked="0" layoutInCell="1" allowOverlap="1" wp14:anchorId="7E27156B" wp14:editId="515B53B4">
            <wp:simplePos x="0" y="0"/>
            <wp:positionH relativeFrom="page">
              <wp:posOffset>1071668</wp:posOffset>
            </wp:positionH>
            <wp:positionV relativeFrom="page">
              <wp:posOffset>9276715</wp:posOffset>
            </wp:positionV>
            <wp:extent cx="2065020" cy="457200"/>
            <wp:effectExtent l="0" t="0" r="508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5929" w:rsidRPr="00366B13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714F4" w14:textId="77777777" w:rsidR="007C6357" w:rsidRDefault="007C6357" w:rsidP="00AC62BD">
      <w:pPr>
        <w:spacing w:after="0" w:line="240" w:lineRule="auto"/>
      </w:pPr>
      <w:r>
        <w:separator/>
      </w:r>
    </w:p>
  </w:endnote>
  <w:endnote w:type="continuationSeparator" w:id="0">
    <w:p w14:paraId="5D2C9A91" w14:textId="77777777" w:rsidR="007C6357" w:rsidRDefault="007C6357" w:rsidP="00A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90AB6" w14:textId="04F16C21" w:rsidR="002529DA" w:rsidRDefault="002529DA">
    <w:pPr>
      <w:pStyle w:val="Sidfot"/>
    </w:pPr>
    <w:r w:rsidRPr="00AC62BD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5891C4B3" wp14:editId="1D60C4EE">
          <wp:simplePos x="0" y="0"/>
          <wp:positionH relativeFrom="page">
            <wp:posOffset>778933</wp:posOffset>
          </wp:positionH>
          <wp:positionV relativeFrom="page">
            <wp:posOffset>10134600</wp:posOffset>
          </wp:positionV>
          <wp:extent cx="609600" cy="406952"/>
          <wp:effectExtent l="0" t="0" r="0" b="0"/>
          <wp:wrapSquare wrapText="bothSides"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ag_yellow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69" cy="40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2BD"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1A5268B" wp14:editId="49785C8C">
              <wp:simplePos x="0" y="0"/>
              <wp:positionH relativeFrom="column">
                <wp:posOffset>577427</wp:posOffset>
              </wp:positionH>
              <wp:positionV relativeFrom="page">
                <wp:posOffset>10130790</wp:posOffset>
              </wp:positionV>
              <wp:extent cx="5284470" cy="535940"/>
              <wp:effectExtent l="0" t="0" r="0" b="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535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3F9E4B" w14:textId="77777777" w:rsidR="002529DA" w:rsidRPr="00AC62BD" w:rsidRDefault="002529DA" w:rsidP="00AC62BD">
                          <w:pPr>
                            <w:spacing w:line="240" w:lineRule="auto"/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</w:rPr>
                          </w:pPr>
                          <w:r w:rsidRPr="00AC62BD"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</w:rPr>
                            <w:t>The Smart Cities and Communities lighthouse projects are funded by the European Commission Research and Innovation Framework Horizon 2020 and managed by the Innovation and Networks Executive Agency INEA.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5268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.45pt;margin-top:797.7pt;width:416.1pt;height:4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" stroked="f">
              <v:textbox>
                <w:txbxContent>
                  <w:p w14:paraId="2F3F9E4B" w14:textId="77777777" w:rsidR="002529DA" w:rsidRPr="00AC62BD" w:rsidRDefault="002529DA" w:rsidP="00AC62BD">
                    <w:pPr>
                      <w:spacing w:line="240" w:lineRule="auto"/>
                      <w:rPr>
                        <w:rFonts w:asciiTheme="minorHAnsi" w:hAnsiTheme="minorHAnsi"/>
                        <w:color w:val="7F7F7F" w:themeColor="text1" w:themeTint="80"/>
                        <w:sz w:val="18"/>
                      </w:rPr>
                    </w:pPr>
                    <w:r w:rsidRPr="00AC62BD">
                      <w:rPr>
                        <w:rFonts w:asciiTheme="minorHAnsi" w:hAnsiTheme="minorHAnsi"/>
                        <w:color w:val="7F7F7F" w:themeColor="text1" w:themeTint="80"/>
                        <w:sz w:val="18"/>
                      </w:rPr>
                      <w:t>The Smart Cities and Communities lighthouse projects are funded by the European Commission Research and Innovation Framework Horizon 2020 and managed by the Innovation and Networks Executive Agency INEA.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565E0" w14:textId="77777777" w:rsidR="007C6357" w:rsidRDefault="007C6357" w:rsidP="00AC62BD">
      <w:pPr>
        <w:spacing w:after="0" w:line="240" w:lineRule="auto"/>
      </w:pPr>
      <w:r>
        <w:separator/>
      </w:r>
    </w:p>
  </w:footnote>
  <w:footnote w:type="continuationSeparator" w:id="0">
    <w:p w14:paraId="28F0AEB9" w14:textId="77777777" w:rsidR="007C6357" w:rsidRDefault="007C6357" w:rsidP="00AC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C5A"/>
    <w:multiLevelType w:val="hybridMultilevel"/>
    <w:tmpl w:val="B566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D1DDE"/>
    <w:multiLevelType w:val="hybridMultilevel"/>
    <w:tmpl w:val="ED3C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C58FE"/>
    <w:multiLevelType w:val="hybridMultilevel"/>
    <w:tmpl w:val="BA9A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FD"/>
    <w:rsid w:val="00036405"/>
    <w:rsid w:val="00090474"/>
    <w:rsid w:val="000B5929"/>
    <w:rsid w:val="000E1B82"/>
    <w:rsid w:val="000F5667"/>
    <w:rsid w:val="001650BB"/>
    <w:rsid w:val="001874E4"/>
    <w:rsid w:val="0019718F"/>
    <w:rsid w:val="001D63ED"/>
    <w:rsid w:val="002034C0"/>
    <w:rsid w:val="00247B3A"/>
    <w:rsid w:val="002529DA"/>
    <w:rsid w:val="002829D0"/>
    <w:rsid w:val="00293780"/>
    <w:rsid w:val="002E257C"/>
    <w:rsid w:val="002F7073"/>
    <w:rsid w:val="00347698"/>
    <w:rsid w:val="00366B13"/>
    <w:rsid w:val="003E1536"/>
    <w:rsid w:val="00426927"/>
    <w:rsid w:val="00490472"/>
    <w:rsid w:val="004E2896"/>
    <w:rsid w:val="005B08D7"/>
    <w:rsid w:val="005E2554"/>
    <w:rsid w:val="00670A42"/>
    <w:rsid w:val="006E4502"/>
    <w:rsid w:val="006F0923"/>
    <w:rsid w:val="00754880"/>
    <w:rsid w:val="007955FE"/>
    <w:rsid w:val="007C6357"/>
    <w:rsid w:val="00814F68"/>
    <w:rsid w:val="00862E1B"/>
    <w:rsid w:val="00884AA4"/>
    <w:rsid w:val="0089151D"/>
    <w:rsid w:val="008B70E7"/>
    <w:rsid w:val="008E2B8A"/>
    <w:rsid w:val="00971AF0"/>
    <w:rsid w:val="009D7AA1"/>
    <w:rsid w:val="009F2DF2"/>
    <w:rsid w:val="00A2732F"/>
    <w:rsid w:val="00A30C5E"/>
    <w:rsid w:val="00A315D8"/>
    <w:rsid w:val="00A46AFD"/>
    <w:rsid w:val="00A579EA"/>
    <w:rsid w:val="00A811F3"/>
    <w:rsid w:val="00AB3109"/>
    <w:rsid w:val="00AC62BD"/>
    <w:rsid w:val="00AD4FFC"/>
    <w:rsid w:val="00B011DF"/>
    <w:rsid w:val="00B53A29"/>
    <w:rsid w:val="00B74A26"/>
    <w:rsid w:val="00B86CB6"/>
    <w:rsid w:val="00B86CCE"/>
    <w:rsid w:val="00BC2C31"/>
    <w:rsid w:val="00BE39A0"/>
    <w:rsid w:val="00C41284"/>
    <w:rsid w:val="00C62824"/>
    <w:rsid w:val="00CA669F"/>
    <w:rsid w:val="00D118F6"/>
    <w:rsid w:val="00D20165"/>
    <w:rsid w:val="00D77038"/>
    <w:rsid w:val="00E13DC7"/>
    <w:rsid w:val="00EB0A55"/>
    <w:rsid w:val="00EB2346"/>
    <w:rsid w:val="00ED2FE0"/>
    <w:rsid w:val="00F31F65"/>
    <w:rsid w:val="00F37B72"/>
    <w:rsid w:val="00FC65E8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92A8076"/>
  <w15:docId w15:val="{9DE68CE5-FC08-0048-9BED-FE702DEA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FD"/>
    <w:pPr>
      <w:spacing w:after="120" w:line="276" w:lineRule="auto"/>
    </w:pPr>
    <w:rPr>
      <w:rFonts w:ascii="Lucida Sans" w:hAnsi="Lucida Sans"/>
      <w:sz w:val="20"/>
      <w:szCs w:val="20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A46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46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46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46A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46A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46A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46A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46A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46A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6A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46A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46A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46A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46AF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46AF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46AF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46A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46A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46A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A46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46AF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46A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46AFD"/>
    <w:rPr>
      <w:rFonts w:eastAsiaTheme="minorEastAsia"/>
      <w:color w:val="5A5A5A" w:themeColor="text1" w:themeTint="A5"/>
      <w:spacing w:val="15"/>
      <w:lang w:val="en-GB"/>
    </w:rPr>
  </w:style>
  <w:style w:type="character" w:styleId="Stark">
    <w:name w:val="Strong"/>
    <w:uiPriority w:val="22"/>
    <w:qFormat/>
    <w:rsid w:val="00A46AFD"/>
    <w:rPr>
      <w:b/>
      <w:bCs/>
    </w:rPr>
  </w:style>
  <w:style w:type="character" w:styleId="Betoning">
    <w:name w:val="Emphasis"/>
    <w:uiPriority w:val="20"/>
    <w:qFormat/>
    <w:rsid w:val="00A46AFD"/>
    <w:rPr>
      <w:i/>
      <w:iCs/>
    </w:rPr>
  </w:style>
  <w:style w:type="paragraph" w:styleId="Ingetavstnd">
    <w:name w:val="No Spacing"/>
    <w:uiPriority w:val="1"/>
    <w:qFormat/>
    <w:rsid w:val="00A46AFD"/>
    <w:pPr>
      <w:spacing w:after="0" w:line="240" w:lineRule="auto"/>
    </w:pPr>
    <w:rPr>
      <w:rFonts w:ascii="Lucida Sans" w:hAnsi="Lucida Sans"/>
      <w:sz w:val="20"/>
      <w:szCs w:val="20"/>
      <w:lang w:val="en-GB"/>
    </w:rPr>
  </w:style>
  <w:style w:type="paragraph" w:styleId="Citat">
    <w:name w:val="Quote"/>
    <w:basedOn w:val="Normal"/>
    <w:next w:val="Normal"/>
    <w:link w:val="CitatChar"/>
    <w:uiPriority w:val="29"/>
    <w:qFormat/>
    <w:rsid w:val="00A46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46AFD"/>
    <w:rPr>
      <w:rFonts w:ascii="Lucida Sans" w:hAnsi="Lucida Sans"/>
      <w:i/>
      <w:iCs/>
      <w:color w:val="404040" w:themeColor="text1" w:themeTint="BF"/>
      <w:sz w:val="20"/>
      <w:szCs w:val="20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46A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46AFD"/>
    <w:rPr>
      <w:rFonts w:ascii="Lucida Sans" w:hAnsi="Lucida Sans"/>
      <w:i/>
      <w:iCs/>
      <w:color w:val="5B9BD5" w:themeColor="accent1"/>
      <w:sz w:val="20"/>
      <w:szCs w:val="20"/>
      <w:lang w:val="en-GB"/>
    </w:rPr>
  </w:style>
  <w:style w:type="character" w:styleId="Diskretbetoning">
    <w:name w:val="Subtle Emphasis"/>
    <w:uiPriority w:val="19"/>
    <w:qFormat/>
    <w:rsid w:val="00A46AFD"/>
    <w:rPr>
      <w:i/>
      <w:iCs/>
      <w:color w:val="404040" w:themeColor="text1" w:themeTint="BF"/>
    </w:rPr>
  </w:style>
  <w:style w:type="character" w:styleId="Starkbetoning">
    <w:name w:val="Intense Emphasis"/>
    <w:uiPriority w:val="21"/>
    <w:qFormat/>
    <w:rsid w:val="00A46AFD"/>
    <w:rPr>
      <w:i/>
      <w:iCs/>
      <w:color w:val="5B9BD5" w:themeColor="accent1"/>
    </w:rPr>
  </w:style>
  <w:style w:type="character" w:styleId="Diskretreferens">
    <w:name w:val="Subtle Reference"/>
    <w:uiPriority w:val="31"/>
    <w:qFormat/>
    <w:rsid w:val="00A46AFD"/>
    <w:rPr>
      <w:smallCaps/>
      <w:color w:val="5A5A5A" w:themeColor="text1" w:themeTint="A5"/>
    </w:rPr>
  </w:style>
  <w:style w:type="character" w:styleId="Starkreferens">
    <w:name w:val="Intense Reference"/>
    <w:uiPriority w:val="32"/>
    <w:qFormat/>
    <w:rsid w:val="00A46AFD"/>
    <w:rPr>
      <w:b/>
      <w:bCs/>
      <w:smallCaps/>
      <w:color w:val="5B9BD5" w:themeColor="accent1"/>
      <w:spacing w:val="5"/>
    </w:rPr>
  </w:style>
  <w:style w:type="character" w:styleId="Bokenstitel">
    <w:name w:val="Book Title"/>
    <w:uiPriority w:val="33"/>
    <w:qFormat/>
    <w:rsid w:val="00A46AFD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6AFD"/>
    <w:pPr>
      <w:outlineLvl w:val="9"/>
    </w:pPr>
  </w:style>
  <w:style w:type="paragraph" w:styleId="Liststycke">
    <w:name w:val="List Paragraph"/>
    <w:basedOn w:val="Normal"/>
    <w:uiPriority w:val="34"/>
    <w:qFormat/>
    <w:rsid w:val="00036405"/>
    <w:pPr>
      <w:ind w:left="720"/>
      <w:contextualSpacing/>
    </w:pPr>
  </w:style>
  <w:style w:type="paragraph" w:customStyle="1" w:styleId="Normal1">
    <w:name w:val="Normal1"/>
    <w:rsid w:val="00036405"/>
    <w:pPr>
      <w:spacing w:after="0" w:line="276" w:lineRule="auto"/>
    </w:pPr>
    <w:rPr>
      <w:rFonts w:ascii="Arial" w:eastAsia="Arial" w:hAnsi="Arial" w:cs="Arial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36405"/>
    <w:pPr>
      <w:spacing w:after="0" w:line="240" w:lineRule="auto"/>
    </w:pPr>
    <w:rPr>
      <w:rFonts w:ascii="Arial" w:eastAsia="Arial" w:hAnsi="Arial" w:cs="Arial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36405"/>
    <w:rPr>
      <w:rFonts w:ascii="Arial" w:eastAsia="Arial" w:hAnsi="Arial" w:cs="Arial"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36405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6405"/>
    <w:rPr>
      <w:rFonts w:ascii="Segoe UI" w:hAnsi="Segoe UI" w:cs="Segoe UI"/>
      <w:sz w:val="18"/>
      <w:szCs w:val="18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5929"/>
    <w:pPr>
      <w:spacing w:after="120"/>
    </w:pPr>
    <w:rPr>
      <w:rFonts w:ascii="Lucida Sans" w:eastAsiaTheme="minorHAnsi" w:hAnsi="Lucida Sans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5929"/>
    <w:rPr>
      <w:rFonts w:ascii="Lucida Sans" w:eastAsia="Arial" w:hAnsi="Lucida Sans" w:cs="Arial"/>
      <w:b/>
      <w:bCs/>
      <w:sz w:val="20"/>
      <w:szCs w:val="20"/>
      <w:lang w:val="en-GB"/>
    </w:rPr>
  </w:style>
  <w:style w:type="character" w:styleId="Hyperlnk">
    <w:name w:val="Hyperlink"/>
    <w:basedOn w:val="Standardstycketeckensnitt"/>
    <w:uiPriority w:val="99"/>
    <w:unhideWhenUsed/>
    <w:rsid w:val="000B5929"/>
    <w:rPr>
      <w:color w:val="0563C1" w:themeColor="hyperlink"/>
      <w:u w:val="single"/>
    </w:rPr>
  </w:style>
  <w:style w:type="character" w:customStyle="1" w:styleId="Menzionenonrisolta1">
    <w:name w:val="Menzione non risolta1"/>
    <w:basedOn w:val="Standardstycketeckensnitt"/>
    <w:uiPriority w:val="99"/>
    <w:semiHidden/>
    <w:unhideWhenUsed/>
    <w:rsid w:val="000B59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66B13"/>
    <w:pPr>
      <w:spacing w:after="0" w:line="240" w:lineRule="auto"/>
    </w:pPr>
    <w:rPr>
      <w:rFonts w:ascii="Lucida Sans" w:hAnsi="Lucida Sans"/>
      <w:sz w:val="20"/>
      <w:szCs w:val="20"/>
      <w:lang w:val="en-GB"/>
    </w:rPr>
  </w:style>
  <w:style w:type="paragraph" w:styleId="Normalwebb">
    <w:name w:val="Normal (Web)"/>
    <w:basedOn w:val="Normal"/>
    <w:uiPriority w:val="99"/>
    <w:semiHidden/>
    <w:unhideWhenUsed/>
    <w:rsid w:val="00AD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Tabellrutnt">
    <w:name w:val="Table Grid"/>
    <w:basedOn w:val="Normaltabell"/>
    <w:uiPriority w:val="39"/>
    <w:rsid w:val="00AD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C6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62BD"/>
    <w:rPr>
      <w:rFonts w:ascii="Lucida Sans" w:hAnsi="Lucida Sans"/>
      <w:sz w:val="20"/>
      <w:szCs w:val="20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AC6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62BD"/>
    <w:rPr>
      <w:rFonts w:ascii="Lucida Sans" w:hAnsi="Lucida San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A52AAB-B2B6-4843-BCDB-D55FBD54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443</Words>
  <Characters>2351</Characters>
  <Application>Microsoft Office Word</Application>
  <DocSecurity>0</DocSecurity>
  <Lines>19</Lines>
  <Paragraphs>5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ICLEI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kelly.cotel kelly.cotel</dc:creator>
  <cp:keywords/>
  <dc:description/>
  <cp:lastModifiedBy>Amina Agerman</cp:lastModifiedBy>
  <cp:revision>18</cp:revision>
  <cp:lastPrinted>2019-06-02T10:33:00Z</cp:lastPrinted>
  <dcterms:created xsi:type="dcterms:W3CDTF">2019-06-04T09:44:00Z</dcterms:created>
  <dcterms:modified xsi:type="dcterms:W3CDTF">2019-08-30T07:59:00Z</dcterms:modified>
</cp:coreProperties>
</file>